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CA" w:rsidRPr="00105ACA" w:rsidRDefault="00105ACA" w:rsidP="001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b/>
          <w:sz w:val="20"/>
          <w:szCs w:val="20"/>
          <w:lang w:eastAsia="it-IT"/>
        </w:rPr>
        <w:t>Oggi è nato</w:t>
      </w:r>
    </w:p>
    <w:p w:rsidR="00105ACA" w:rsidRPr="00105ACA" w:rsidRDefault="00105ACA" w:rsidP="001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</w:p>
    <w:p w:rsidR="00105ACA" w:rsidRDefault="00105ACA" w:rsidP="001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Oggi per noi 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è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nato il Salvatore,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tutta la terra canta a Lui,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benedice Lui.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E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ogni giorno si leva un canto,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canto nuovo di gioia e vita.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>E og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ni giorno si narra la gloria,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>ed osannano i popoli ch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’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oggi 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è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nato.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Tutto il mondo canta alleluia,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anche il cielo canta alleluia.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Canta la terra, canta il mare,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e nei campi le messi rispondono agli alberi.</w:t>
      </w:r>
    </w:p>
    <w:p w:rsidR="00105ACA" w:rsidRDefault="00105ACA" w:rsidP="001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105ACA" w:rsidRPr="00105ACA" w:rsidRDefault="00105ACA" w:rsidP="00105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Tutto il mondo canta alleluia,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anche il cielo canta alleluia.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Canta la terra, canta il mare,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e nei campi le messi rispondono agli alberi.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Oggi per noi 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è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 nato il Salvatore,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tutta la terra canta a Lui,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benedice Lui.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E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ogni giorno si leva un canto,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>canto nuovo di gioia e vita.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>E og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ni giorno si narra la gloria,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>ed osannano i popoli ch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’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oggi </w:t>
      </w:r>
      <w:r w:rsidRPr="00105ACA">
        <w:rPr>
          <w:rFonts w:ascii="Verdana" w:eastAsia="Times New Roman" w:hAnsi="Verdana" w:cs="Arial Unicode MS"/>
          <w:sz w:val="20"/>
          <w:szCs w:val="20"/>
          <w:lang w:eastAsia="it-IT"/>
        </w:rPr>
        <w:t>è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 xml:space="preserve"> nato.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Tutto il mondo canta alleluia,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anche il cielo canta alleluia.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Canta la terra, canta il mare,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e nei campi le messi rispondono agli alberi.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  <w:t>Alleluia!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  <w:t>Alleluia!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Tutto il mondo canta alleluia,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anche il cielo canta alleluia.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 xml:space="preserve">Canta la terra, canta il mare, </w:t>
      </w:r>
      <w:r w:rsidRPr="00105ACA">
        <w:rPr>
          <w:rFonts w:ascii="Verdana" w:eastAsia="Times New Roman" w:hAnsi="Verdana" w:cs="Courier New"/>
          <w:i/>
          <w:sz w:val="20"/>
          <w:szCs w:val="20"/>
          <w:lang w:eastAsia="it-IT"/>
        </w:rPr>
        <w:br/>
        <w:t>e nei campi le messi rispondono agli alberi.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t>Alleluia! Alleluia!</w:t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05ACA">
        <w:rPr>
          <w:rFonts w:ascii="Verdana" w:eastAsia="Times New Roman" w:hAnsi="Verdana" w:cs="Courier New"/>
          <w:sz w:val="20"/>
          <w:szCs w:val="20"/>
          <w:lang w:eastAsia="it-IT"/>
        </w:rPr>
        <w:br/>
        <w:t>Alleluia! Alleluia!</w:t>
      </w:r>
    </w:p>
    <w:p w:rsidR="00854570" w:rsidRDefault="00854570"/>
    <w:sectPr w:rsidR="00854570" w:rsidSect="008545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05ACA"/>
    <w:rsid w:val="00105ACA"/>
    <w:rsid w:val="0085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5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5AC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2012-05-05T12:38:00Z</dcterms:created>
  <dcterms:modified xsi:type="dcterms:W3CDTF">2012-05-05T12:47:00Z</dcterms:modified>
</cp:coreProperties>
</file>