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F4" w:rsidRPr="00FE3BF4" w:rsidRDefault="00FE3BF4" w:rsidP="00FE3BF4">
      <w:pPr>
        <w:spacing w:after="0" w:line="360" w:lineRule="auto"/>
        <w:ind w:left="851" w:right="567"/>
        <w:jc w:val="center"/>
        <w:rPr>
          <w:rFonts w:ascii="Times New Roman" w:hAnsi="Times New Roman" w:cs="Times New Roman"/>
          <w:sz w:val="24"/>
          <w:szCs w:val="24"/>
        </w:rPr>
      </w:pPr>
      <w:r w:rsidRPr="00FE3BF4">
        <w:rPr>
          <w:rFonts w:ascii="Times New Roman" w:hAnsi="Times New Roman" w:cs="Times New Roman"/>
          <w:sz w:val="24"/>
          <w:szCs w:val="24"/>
        </w:rPr>
        <w:t>I</w:t>
      </w:r>
      <w:bookmarkStart w:id="0" w:name="_GoBack"/>
      <w:bookmarkEnd w:id="0"/>
      <w:r w:rsidRPr="00FE3BF4">
        <w:rPr>
          <w:rFonts w:ascii="Times New Roman" w:hAnsi="Times New Roman" w:cs="Times New Roman"/>
          <w:sz w:val="24"/>
          <w:szCs w:val="24"/>
        </w:rPr>
        <w:t xml:space="preserve">NTRODUZIONE </w:t>
      </w:r>
    </w:p>
    <w:p w:rsidR="00FE3BF4" w:rsidRPr="00FE3BF4" w:rsidRDefault="00FE3BF4" w:rsidP="00FE3BF4">
      <w:pPr>
        <w:spacing w:after="0" w:line="360" w:lineRule="auto"/>
        <w:ind w:left="851" w:right="567"/>
        <w:jc w:val="center"/>
        <w:rPr>
          <w:rFonts w:ascii="Times New Roman" w:hAnsi="Times New Roman" w:cs="Times New Roman"/>
          <w:sz w:val="24"/>
          <w:szCs w:val="24"/>
        </w:rPr>
      </w:pPr>
    </w:p>
    <w:p w:rsidR="00FE3BF4" w:rsidRPr="00FE3BF4" w:rsidRDefault="00FE3BF4" w:rsidP="00FE3BF4">
      <w:pPr>
        <w:spacing w:after="0" w:line="360" w:lineRule="auto"/>
        <w:ind w:left="851" w:right="567"/>
        <w:jc w:val="center"/>
        <w:rPr>
          <w:rFonts w:ascii="Times New Roman" w:hAnsi="Times New Roman" w:cs="Times New Roman"/>
          <w:b/>
          <w:sz w:val="24"/>
          <w:szCs w:val="24"/>
        </w:rPr>
      </w:pPr>
      <w:r w:rsidRPr="00FE3BF4">
        <w:rPr>
          <w:rFonts w:ascii="Times New Roman" w:hAnsi="Times New Roman" w:cs="Times New Roman"/>
          <w:b/>
          <w:sz w:val="24"/>
          <w:szCs w:val="24"/>
        </w:rPr>
        <w:t>La</w:t>
      </w:r>
      <w:r w:rsidR="003E3BB1">
        <w:rPr>
          <w:rFonts w:ascii="Times New Roman" w:hAnsi="Times New Roman" w:cs="Times New Roman"/>
          <w:b/>
          <w:sz w:val="24"/>
          <w:szCs w:val="24"/>
        </w:rPr>
        <w:t xml:space="preserve"> testimonianza di Gesù – Secondo</w:t>
      </w:r>
      <w:r w:rsidRPr="00FE3BF4">
        <w:rPr>
          <w:rFonts w:ascii="Times New Roman" w:hAnsi="Times New Roman" w:cs="Times New Roman"/>
          <w:b/>
          <w:sz w:val="24"/>
          <w:szCs w:val="24"/>
        </w:rPr>
        <w:t xml:space="preserve"> incontro</w:t>
      </w:r>
    </w:p>
    <w:p w:rsidR="00FE3BF4" w:rsidRPr="00FE3BF4" w:rsidRDefault="00FE3BF4" w:rsidP="00FE3BF4">
      <w:pPr>
        <w:spacing w:after="0" w:line="360" w:lineRule="auto"/>
        <w:ind w:left="851" w:right="567"/>
        <w:jc w:val="both"/>
        <w:rPr>
          <w:rFonts w:ascii="Times New Roman" w:hAnsi="Times New Roman" w:cs="Times New Roman"/>
          <w:sz w:val="24"/>
          <w:szCs w:val="24"/>
        </w:rPr>
      </w:pP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Ci troviamo all’interno del capitolo 8 che iniziava con Gesù che diceva di essere la luce del mondo, la luce che fa vedere la realtà.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Oggi Gesù, come luce del mondo, ci fa vedere la realtà nostra più profonda che è la sua stessa realtà, che è quella di essere Figlio del Padre ed è questa la luce alla quale l’uomo vive l’esistenza in un modo diverso.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Il brano che leggiamo questa sera è abbastanza lungo e cercheremo di commentarne gli aspetti fondamentali.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I temi fondamentali del capitolo sono: la verità, la libertà e la paternità: sono tre temi strettamente connessi che riguardano l’uomo.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Qual è la verità dell’uomo? Qual è la libertà dell’uomo?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Gesù lega la verità e la libertà al concetto, alla relazione che l’uomo vive: se è la relazione di un figlio con il Padre che ama, o se invece è una relazione diversa con un Padre detestabile.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Quindi ci sono due paternità e vedremo queste due paternità che convivono in noi.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L’illuminazione è il passaggio da una paternità menzognera che ci tiene nelle tenebre a una paternità vera che ci dona la libertà di essere figli e fratelli.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rPr>
        <w:t xml:space="preserve">E quando si parla di paternità menzognera, vedremo che si parla di qualcosa che è sempre estremamente attuale. </w:t>
      </w:r>
    </w:p>
    <w:p w:rsidR="00FE3BF4" w:rsidRPr="00FE3BF4" w:rsidRDefault="00FE3BF4" w:rsidP="00FE3BF4">
      <w:pPr>
        <w:spacing w:after="0" w:line="240" w:lineRule="auto"/>
        <w:ind w:right="567"/>
        <w:jc w:val="both"/>
        <w:rPr>
          <w:rFonts w:ascii="Times New Roman" w:hAnsi="Times New Roman" w:cs="Times New Roman"/>
          <w:sz w:val="24"/>
          <w:szCs w:val="24"/>
          <w:shd w:val="clear" w:color="auto" w:fill="FFFFFF"/>
        </w:rPr>
      </w:pPr>
      <w:r w:rsidRPr="00FE3BF4">
        <w:rPr>
          <w:rFonts w:ascii="Times New Roman" w:hAnsi="Times New Roman" w:cs="Times New Roman"/>
          <w:sz w:val="24"/>
          <w:szCs w:val="24"/>
          <w:shd w:val="clear" w:color="auto" w:fill="FFFFFF"/>
        </w:rPr>
        <w:t xml:space="preserve">il Vangelo di Giovanni diviene una fonte inesauribile di insegnamenti per ogni cristiano che desidera avvicinarsi sempre più a Dio. </w:t>
      </w:r>
    </w:p>
    <w:p w:rsidR="00FE3BF4" w:rsidRPr="00FE3BF4" w:rsidRDefault="00FE3BF4" w:rsidP="00FE3BF4">
      <w:pPr>
        <w:spacing w:after="0" w:line="240" w:lineRule="auto"/>
        <w:ind w:right="567"/>
        <w:jc w:val="both"/>
        <w:rPr>
          <w:rFonts w:ascii="Times New Roman" w:hAnsi="Times New Roman" w:cs="Times New Roman"/>
          <w:sz w:val="24"/>
          <w:szCs w:val="24"/>
          <w:shd w:val="clear" w:color="auto" w:fill="FFFFFF"/>
        </w:rPr>
      </w:pPr>
      <w:r w:rsidRPr="00FE3BF4">
        <w:rPr>
          <w:rFonts w:ascii="Times New Roman" w:hAnsi="Times New Roman" w:cs="Times New Roman"/>
          <w:sz w:val="24"/>
          <w:szCs w:val="24"/>
          <w:shd w:val="clear" w:color="auto" w:fill="FFFFFF"/>
        </w:rPr>
        <w:t xml:space="preserve">Ogni brano trascende il suo contesto storico per adattarsi alle problematiche attuali in armonia con l’idea che il messaggio evangelico, nella sua universalità, attraversi non solo lo spazio, ma il tempo. </w:t>
      </w:r>
    </w:p>
    <w:p w:rsidR="00FE3BF4" w:rsidRPr="00FE3BF4" w:rsidRDefault="00FE3BF4" w:rsidP="00FE3BF4">
      <w:pPr>
        <w:spacing w:after="0" w:line="240" w:lineRule="auto"/>
        <w:ind w:right="567"/>
        <w:jc w:val="both"/>
        <w:rPr>
          <w:rFonts w:ascii="Times New Roman" w:hAnsi="Times New Roman" w:cs="Times New Roman"/>
          <w:sz w:val="24"/>
          <w:szCs w:val="24"/>
        </w:rPr>
      </w:pPr>
      <w:r w:rsidRPr="00FE3BF4">
        <w:rPr>
          <w:rFonts w:ascii="Times New Roman" w:hAnsi="Times New Roman" w:cs="Times New Roman"/>
          <w:sz w:val="24"/>
          <w:szCs w:val="24"/>
          <w:shd w:val="clear" w:color="auto" w:fill="FFFFFF"/>
        </w:rPr>
        <w:t>L’attualità sempre viva dello spirito di un vangelo da trasmettere agli altri in spirito di fraternità, lo stesso spirito che attraversa le pagine di Giovanni e che si realizza pienamente in Gesù sulla croce.</w:t>
      </w:r>
    </w:p>
    <w:p w:rsidR="00FE3BF4" w:rsidRPr="00FE3BF4" w:rsidRDefault="00FE3BF4" w:rsidP="00FE3BF4">
      <w:pPr>
        <w:spacing w:after="0" w:line="240" w:lineRule="auto"/>
        <w:ind w:right="567"/>
        <w:jc w:val="both"/>
        <w:rPr>
          <w:rFonts w:ascii="Times New Roman" w:hAnsi="Times New Roman" w:cs="Times New Roman"/>
          <w:sz w:val="24"/>
          <w:szCs w:val="24"/>
        </w:rPr>
      </w:pPr>
    </w:p>
    <w:p w:rsidR="00FE3BF4" w:rsidRPr="00FE3BF4" w:rsidRDefault="00FE3BF4" w:rsidP="00FE3BF4">
      <w:pPr>
        <w:spacing w:after="0" w:line="240" w:lineRule="auto"/>
        <w:ind w:right="567"/>
        <w:jc w:val="both"/>
        <w:rPr>
          <w:rFonts w:ascii="Times New Roman" w:hAnsi="Times New Roman" w:cs="Times New Roman"/>
          <w:b/>
          <w:sz w:val="24"/>
          <w:szCs w:val="24"/>
        </w:rPr>
      </w:pPr>
      <w:r w:rsidRPr="00FE3BF4">
        <w:rPr>
          <w:rFonts w:ascii="Times New Roman" w:hAnsi="Times New Roman" w:cs="Times New Roman"/>
          <w:b/>
          <w:sz w:val="24"/>
          <w:szCs w:val="24"/>
        </w:rPr>
        <w:t>A cura di Stella e Carmelo Russo</w:t>
      </w:r>
    </w:p>
    <w:p w:rsidR="00DE056A" w:rsidRPr="00FE3BF4" w:rsidRDefault="00DE056A">
      <w:pPr>
        <w:rPr>
          <w:sz w:val="24"/>
          <w:szCs w:val="24"/>
        </w:rPr>
      </w:pPr>
    </w:p>
    <w:sectPr w:rsidR="00DE056A" w:rsidRPr="00FE3BF4" w:rsidSect="001C7526">
      <w:pgSz w:w="11907" w:h="16840" w:code="9"/>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3BF4"/>
    <w:rsid w:val="003E3BB1"/>
    <w:rsid w:val="00DC4068"/>
    <w:rsid w:val="00DE056A"/>
    <w:rsid w:val="00FE3B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BF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2017-05-26T13:48:00Z</dcterms:created>
  <dcterms:modified xsi:type="dcterms:W3CDTF">2017-05-26T13:58:00Z</dcterms:modified>
</cp:coreProperties>
</file>