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0E" w:rsidRDefault="004C200E" w:rsidP="004C200E">
      <w:pPr>
        <w:pStyle w:val="NormaleWeb"/>
        <w:spacing w:before="0" w:beforeAutospacing="0" w:after="0" w:afterAutospacing="0"/>
        <w:ind w:right="-1"/>
        <w:jc w:val="center"/>
        <w:rPr>
          <w:b/>
          <w:bCs/>
        </w:rPr>
      </w:pPr>
      <w:r>
        <w:rPr>
          <w:b/>
          <w:bCs/>
        </w:rPr>
        <w:t xml:space="preserve">Parrocchia Regina </w:t>
      </w:r>
      <w:proofErr w:type="spellStart"/>
      <w:r>
        <w:rPr>
          <w:b/>
          <w:bCs/>
        </w:rPr>
        <w:t>Pacis</w:t>
      </w:r>
      <w:proofErr w:type="spellEnd"/>
      <w:r>
        <w:rPr>
          <w:b/>
          <w:bCs/>
        </w:rPr>
        <w:t xml:space="preserve"> – Gela</w:t>
      </w:r>
    </w:p>
    <w:p w:rsidR="00C33A08" w:rsidRDefault="004C200E" w:rsidP="004C200E">
      <w:pPr>
        <w:jc w:val="center"/>
        <w:rPr>
          <w:b/>
          <w:bCs/>
          <w:i/>
        </w:rPr>
      </w:pPr>
      <w:r w:rsidRPr="00CD42B7">
        <w:rPr>
          <w:b/>
          <w:bCs/>
          <w:i/>
        </w:rPr>
        <w:t>“Sulle divisioni nella Comunità”</w:t>
      </w:r>
    </w:p>
    <w:p w:rsidR="004C200E" w:rsidRPr="004C200E" w:rsidRDefault="004C200E" w:rsidP="004C200E">
      <w:pPr>
        <w:jc w:val="center"/>
        <w:rPr>
          <w:bCs/>
        </w:rPr>
      </w:pPr>
      <w:r w:rsidRPr="004C200E">
        <w:rPr>
          <w:bCs/>
        </w:rPr>
        <w:t>Introduzione</w:t>
      </w:r>
    </w:p>
    <w:p w:rsidR="004C200E" w:rsidRDefault="004C200E" w:rsidP="00067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Siamo arrivati quasi alle fine della lettera ai Romani che è </w:t>
      </w:r>
      <w:r w:rsidR="00067BE3">
        <w:rPr>
          <w:rFonts w:ascii="Times New Roman" w:hAnsi="Times New Roman" w:cs="Times New Roman"/>
          <w:sz w:val="24"/>
          <w:szCs w:val="24"/>
        </w:rPr>
        <w:t>stata letta e meditata con grand</w:t>
      </w:r>
      <w:r>
        <w:rPr>
          <w:rFonts w:ascii="Times New Roman" w:hAnsi="Times New Roman" w:cs="Times New Roman"/>
          <w:sz w:val="24"/>
          <w:szCs w:val="24"/>
        </w:rPr>
        <w:t>e attenzione, con le ricerche che ognuno ha proposto. Anch’io ho fatto la mia, e chiedo al Signore di poter fare chiarezza parlando con semplicità.</w:t>
      </w:r>
    </w:p>
    <w:p w:rsidR="004C200E" w:rsidRDefault="004C200E" w:rsidP="00067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Lettura interessante quella dei capitoli (14 e 15,1-13) che ci richiamano al messaggio d’amore di Gesù, dove si trova ragione e carità, Parola e amore. Anche noi siamo chiamati a manifestare quest’amore affinché sia sincero. Avere s</w:t>
      </w:r>
      <w:r w:rsidR="004D554D">
        <w:rPr>
          <w:rFonts w:ascii="Times New Roman" w:hAnsi="Times New Roman" w:cs="Times New Roman"/>
          <w:sz w:val="24"/>
          <w:szCs w:val="24"/>
        </w:rPr>
        <w:t>tima reciproca e attenzione vers</w:t>
      </w:r>
      <w:r>
        <w:rPr>
          <w:rFonts w:ascii="Times New Roman" w:hAnsi="Times New Roman" w:cs="Times New Roman"/>
          <w:sz w:val="24"/>
          <w:szCs w:val="24"/>
        </w:rPr>
        <w:t xml:space="preserve">o il debole. Paolo </w:t>
      </w:r>
      <w:r w:rsidR="004D554D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questo aspetto</w:t>
      </w:r>
      <w:r w:rsidR="004D554D" w:rsidRPr="004D554D">
        <w:rPr>
          <w:rFonts w:ascii="Times New Roman" w:hAnsi="Times New Roman" w:cs="Times New Roman"/>
          <w:sz w:val="24"/>
          <w:szCs w:val="24"/>
        </w:rPr>
        <w:t xml:space="preserve"> </w:t>
      </w:r>
      <w:r w:rsidR="004D554D">
        <w:rPr>
          <w:rFonts w:ascii="Times New Roman" w:hAnsi="Times New Roman" w:cs="Times New Roman"/>
          <w:sz w:val="24"/>
          <w:szCs w:val="24"/>
        </w:rPr>
        <w:t xml:space="preserve"> Cristo come modello do comportamento, perché la comunità Romana era divisa tra forti e deboli. Questa divisione probabilmente era in tutte le comunità. I forti si ritenevano più liberi rispetto alle pratiche Giudaiche, mentre i deboli erano ancora vincolati e meno maturi nella fede, </w:t>
      </w:r>
      <w:proofErr w:type="spellStart"/>
      <w:r w:rsidR="004D554D">
        <w:rPr>
          <w:rFonts w:ascii="Times New Roman" w:hAnsi="Times New Roman" w:cs="Times New Roman"/>
          <w:sz w:val="24"/>
          <w:szCs w:val="24"/>
        </w:rPr>
        <w:t>percciò</w:t>
      </w:r>
      <w:proofErr w:type="spellEnd"/>
      <w:r w:rsidR="004D554D">
        <w:rPr>
          <w:rFonts w:ascii="Times New Roman" w:hAnsi="Times New Roman" w:cs="Times New Roman"/>
          <w:sz w:val="24"/>
          <w:szCs w:val="24"/>
        </w:rPr>
        <w:t xml:space="preserve"> c’erano contrasti tra di loro. Paolo intervenne dicendo di superare certi pregiudizi, avere rispetto, non disprezzare e soprattutto di non giudicare, ma accogliere e li esorta a riconoscere  che si può essere buoni cristiani anche senza obbedire alle leggi e alle norme rituali giudaiche. Prosegue ancore dicendo di non essere causa di scandalo per il fratello</w:t>
      </w:r>
      <w:r w:rsidR="008747E2">
        <w:rPr>
          <w:rFonts w:ascii="Times New Roman" w:hAnsi="Times New Roman" w:cs="Times New Roman"/>
          <w:sz w:val="24"/>
          <w:szCs w:val="24"/>
        </w:rPr>
        <w:t>. Su questo ci sono due punti molto importanti. Primo l’accoglienza, che indica di avere un comportamento aperto, disponibile che eviti il rischio di rompere la comunità fraterna.</w:t>
      </w:r>
    </w:p>
    <w:p w:rsidR="008747E2" w:rsidRDefault="008747E2" w:rsidP="00067B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Secondo punto quello di non giudicare. A questa esortazione fa seguito una frase molto importante che dice: “chi sei tu che giudichi?”. Non giudicare per non essere giudicato. Perché osservo la pagliuzza che è nell’</w:t>
      </w:r>
      <w:r w:rsidR="00067BE3">
        <w:rPr>
          <w:rFonts w:ascii="Times New Roman" w:hAnsi="Times New Roman" w:cs="Times New Roman"/>
          <w:sz w:val="24"/>
          <w:szCs w:val="24"/>
        </w:rPr>
        <w:t>occhio di tuo fratello, mentr</w:t>
      </w:r>
      <w:r>
        <w:rPr>
          <w:rFonts w:ascii="Times New Roman" w:hAnsi="Times New Roman" w:cs="Times New Roman"/>
          <w:sz w:val="24"/>
          <w:szCs w:val="24"/>
        </w:rPr>
        <w:t>e non ti accorgi della trave che è nel tuo? Su questo siamo chiamati “ipocriti”. In realtà Gesù ci dice non giudicare mai il cuore di nessuno, dal mom</w:t>
      </w:r>
      <w:r w:rsidR="00067BE3">
        <w:rPr>
          <w:rFonts w:ascii="Times New Roman" w:hAnsi="Times New Roman" w:cs="Times New Roman"/>
          <w:sz w:val="24"/>
          <w:szCs w:val="24"/>
        </w:rPr>
        <w:t>ento che solo il Pad</w:t>
      </w:r>
      <w:r>
        <w:rPr>
          <w:rFonts w:ascii="Times New Roman" w:hAnsi="Times New Roman" w:cs="Times New Roman"/>
          <w:sz w:val="24"/>
          <w:szCs w:val="24"/>
        </w:rPr>
        <w:t>re lo conosce. Quindi ognuno di noi renderà conto di se stesso a Dio. Adesso con l’</w:t>
      </w:r>
      <w:r w:rsidR="00067BE3">
        <w:rPr>
          <w:rFonts w:ascii="Times New Roman" w:hAnsi="Times New Roman" w:cs="Times New Roman"/>
          <w:sz w:val="24"/>
          <w:szCs w:val="24"/>
        </w:rPr>
        <w:t xml:space="preserve">aiuto dello </w:t>
      </w:r>
      <w:r>
        <w:rPr>
          <w:rFonts w:ascii="Times New Roman" w:hAnsi="Times New Roman" w:cs="Times New Roman"/>
          <w:sz w:val="24"/>
          <w:szCs w:val="24"/>
        </w:rPr>
        <w:t>spirito Santo mettiamoci all’ascolto dei brani</w:t>
      </w:r>
      <w:r w:rsidR="00067BE3">
        <w:rPr>
          <w:rFonts w:ascii="Times New Roman" w:hAnsi="Times New Roman" w:cs="Times New Roman"/>
          <w:sz w:val="24"/>
          <w:szCs w:val="24"/>
        </w:rPr>
        <w:t>, che ci aiuteranno a capire e meditare.</w:t>
      </w:r>
    </w:p>
    <w:p w:rsidR="00067BE3" w:rsidRPr="00067BE3" w:rsidRDefault="00067BE3" w:rsidP="004C200E">
      <w:pPr>
        <w:rPr>
          <w:rFonts w:ascii="Times New Roman" w:hAnsi="Times New Roman" w:cs="Times New Roman"/>
          <w:b/>
          <w:sz w:val="24"/>
          <w:szCs w:val="24"/>
        </w:rPr>
      </w:pPr>
      <w:r w:rsidRPr="00067BE3">
        <w:rPr>
          <w:rFonts w:ascii="Times New Roman" w:hAnsi="Times New Roman" w:cs="Times New Roman"/>
          <w:b/>
          <w:sz w:val="24"/>
          <w:szCs w:val="24"/>
        </w:rPr>
        <w:t xml:space="preserve">A cura di </w:t>
      </w:r>
      <w:proofErr w:type="spellStart"/>
      <w:r w:rsidRPr="00067BE3">
        <w:rPr>
          <w:rFonts w:ascii="Times New Roman" w:hAnsi="Times New Roman" w:cs="Times New Roman"/>
          <w:b/>
          <w:sz w:val="24"/>
          <w:szCs w:val="24"/>
        </w:rPr>
        <w:t>Nunziatina</w:t>
      </w:r>
      <w:proofErr w:type="spellEnd"/>
      <w:r w:rsidRPr="00067B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7BE3">
        <w:rPr>
          <w:rFonts w:ascii="Times New Roman" w:hAnsi="Times New Roman" w:cs="Times New Roman"/>
          <w:b/>
          <w:sz w:val="24"/>
          <w:szCs w:val="24"/>
        </w:rPr>
        <w:t>Collura</w:t>
      </w:r>
      <w:proofErr w:type="spellEnd"/>
    </w:p>
    <w:p w:rsidR="004C200E" w:rsidRPr="004C200E" w:rsidRDefault="004C200E" w:rsidP="004C200E">
      <w:pPr>
        <w:rPr>
          <w:rFonts w:ascii="Times New Roman" w:hAnsi="Times New Roman" w:cs="Times New Roman"/>
          <w:sz w:val="24"/>
          <w:szCs w:val="24"/>
        </w:rPr>
      </w:pPr>
    </w:p>
    <w:sectPr w:rsidR="004C200E" w:rsidRPr="004C200E" w:rsidSect="00C33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00E"/>
    <w:rsid w:val="00067BE3"/>
    <w:rsid w:val="001E560D"/>
    <w:rsid w:val="0040086B"/>
    <w:rsid w:val="004C200E"/>
    <w:rsid w:val="004D554D"/>
    <w:rsid w:val="008747E2"/>
    <w:rsid w:val="00C3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3A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ventura</dc:creator>
  <cp:lastModifiedBy>salvatore ventura</cp:lastModifiedBy>
  <cp:revision>2</cp:revision>
  <dcterms:created xsi:type="dcterms:W3CDTF">2016-05-13T01:57:00Z</dcterms:created>
  <dcterms:modified xsi:type="dcterms:W3CDTF">2016-05-13T01:57:00Z</dcterms:modified>
</cp:coreProperties>
</file>