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C2" w:rsidRDefault="00A81BC2" w:rsidP="00673B97">
      <w:pPr>
        <w:pStyle w:val="NormaleWeb"/>
        <w:spacing w:before="0" w:beforeAutospacing="0" w:after="0" w:afterAutospacing="0"/>
        <w:ind w:right="-1"/>
        <w:jc w:val="center"/>
        <w:rPr>
          <w:b/>
          <w:bCs/>
        </w:rPr>
      </w:pPr>
      <w:r w:rsidRPr="00CD42B7">
        <w:rPr>
          <w:b/>
          <w:bCs/>
        </w:rPr>
        <w:t xml:space="preserve">Parrocchia Regina </w:t>
      </w:r>
      <w:proofErr w:type="spellStart"/>
      <w:r w:rsidRPr="00CD42B7">
        <w:rPr>
          <w:b/>
          <w:bCs/>
        </w:rPr>
        <w:t>Pacis</w:t>
      </w:r>
      <w:proofErr w:type="spellEnd"/>
      <w:r w:rsidRPr="00CD42B7">
        <w:rPr>
          <w:b/>
          <w:bCs/>
        </w:rPr>
        <w:t xml:space="preserve"> – Gela</w:t>
      </w:r>
    </w:p>
    <w:p w:rsidR="00947B7B" w:rsidRPr="00CD42B7" w:rsidRDefault="00947B7B" w:rsidP="00673B97">
      <w:pPr>
        <w:pStyle w:val="NormaleWeb"/>
        <w:spacing w:before="0" w:beforeAutospacing="0" w:after="0" w:afterAutospacing="0"/>
        <w:ind w:right="-1"/>
        <w:jc w:val="center"/>
        <w:rPr>
          <w:b/>
          <w:bCs/>
        </w:rPr>
      </w:pPr>
    </w:p>
    <w:p w:rsidR="00A81BC2" w:rsidRPr="00CD42B7" w:rsidRDefault="00A81BC2" w:rsidP="00673B97">
      <w:pPr>
        <w:pStyle w:val="NormaleWeb"/>
        <w:spacing w:before="0" w:beforeAutospacing="0" w:after="0" w:afterAutospacing="0"/>
        <w:ind w:right="-1"/>
        <w:jc w:val="center"/>
        <w:rPr>
          <w:bCs/>
        </w:rPr>
      </w:pPr>
      <w:r w:rsidRPr="00CD42B7">
        <w:rPr>
          <w:bCs/>
        </w:rPr>
        <w:t>Catechesi del Giovedì</w:t>
      </w:r>
    </w:p>
    <w:p w:rsidR="00A81BC2" w:rsidRDefault="00A81BC2" w:rsidP="00673B97">
      <w:pPr>
        <w:pStyle w:val="NormaleWeb"/>
        <w:spacing w:before="0" w:beforeAutospacing="0" w:after="0" w:afterAutospacing="0"/>
        <w:ind w:right="-1"/>
        <w:jc w:val="center"/>
        <w:rPr>
          <w:b/>
          <w:bCs/>
          <w:i/>
        </w:rPr>
      </w:pPr>
      <w:r w:rsidRPr="00CD42B7">
        <w:rPr>
          <w:b/>
          <w:bCs/>
          <w:i/>
        </w:rPr>
        <w:t>“</w:t>
      </w:r>
      <w:r w:rsidR="00B67B32" w:rsidRPr="00CD42B7">
        <w:rPr>
          <w:b/>
          <w:bCs/>
          <w:i/>
        </w:rPr>
        <w:t>Sulle divisioni nella Comunità</w:t>
      </w:r>
      <w:r w:rsidRPr="00CD42B7">
        <w:rPr>
          <w:b/>
          <w:bCs/>
          <w:i/>
        </w:rPr>
        <w:t>”</w:t>
      </w:r>
    </w:p>
    <w:p w:rsidR="00CD42B7" w:rsidRDefault="00CD42B7" w:rsidP="00673B97">
      <w:pPr>
        <w:pStyle w:val="NormaleWeb"/>
        <w:spacing w:before="0" w:beforeAutospacing="0" w:after="0" w:afterAutospacing="0"/>
        <w:ind w:right="-1"/>
        <w:jc w:val="center"/>
        <w:rPr>
          <w:bCs/>
        </w:rPr>
      </w:pPr>
      <w:r>
        <w:rPr>
          <w:bCs/>
        </w:rPr>
        <w:t>Preghiera Iniziale</w:t>
      </w:r>
    </w:p>
    <w:p w:rsidR="00CD42B7" w:rsidRPr="00CD42B7" w:rsidRDefault="00CD42B7" w:rsidP="00CD42B7">
      <w:pPr>
        <w:pStyle w:val="NormaleWeb"/>
        <w:spacing w:before="0" w:beforeAutospacing="0" w:after="0" w:afterAutospacing="0"/>
        <w:ind w:right="-1"/>
        <w:jc w:val="both"/>
      </w:pPr>
    </w:p>
    <w:p w:rsidR="00542C9A" w:rsidRPr="00CD42B7" w:rsidRDefault="00B67B32" w:rsidP="00CD42B7">
      <w:pPr>
        <w:ind w:right="-1"/>
        <w:jc w:val="both"/>
        <w:rPr>
          <w:iCs/>
        </w:rPr>
      </w:pPr>
      <w:r w:rsidRPr="00CD42B7">
        <w:rPr>
          <w:iCs/>
        </w:rPr>
        <w:t xml:space="preserve">Dio, Trinità Santa, da Te viene </w:t>
      </w:r>
      <w:smartTag w:uri="urn:schemas-microsoft-com:office:smarttags" w:element="PersonName">
        <w:smartTagPr>
          <w:attr w:name="ProductID" w:val="La Chiesa"/>
        </w:smartTagPr>
        <w:r w:rsidRPr="00CD42B7">
          <w:rPr>
            <w:iCs/>
          </w:rPr>
          <w:t>la Chiesa</w:t>
        </w:r>
      </w:smartTag>
      <w:r w:rsidRPr="00CD42B7">
        <w:rPr>
          <w:iCs/>
        </w:rPr>
        <w:t xml:space="preserve">, popolo pellegrino nel tempo chiamato a celebrare senza fine la lode della Tua gloria. In Te vive </w:t>
      </w:r>
      <w:smartTag w:uri="urn:schemas-microsoft-com:office:smarttags" w:element="PersonName">
        <w:smartTagPr>
          <w:attr w:name="ProductID" w:val="La Chiesa"/>
        </w:smartTagPr>
        <w:r w:rsidRPr="00CD42B7">
          <w:rPr>
            <w:iCs/>
          </w:rPr>
          <w:t>la Chiesa</w:t>
        </w:r>
      </w:smartTag>
      <w:r w:rsidRPr="00CD42B7">
        <w:rPr>
          <w:iCs/>
        </w:rPr>
        <w:t xml:space="preserve">, icona del Tuo amore, comunione nel dialogo e nel servizio della carità. Verso di Te tende </w:t>
      </w:r>
      <w:smartTag w:uri="urn:schemas-microsoft-com:office:smarttags" w:element="PersonName">
        <w:smartTagPr>
          <w:attr w:name="ProductID" w:val="La Chiesa"/>
        </w:smartTagPr>
        <w:r w:rsidRPr="00CD42B7">
          <w:rPr>
            <w:iCs/>
          </w:rPr>
          <w:t>la Chiesa</w:t>
        </w:r>
      </w:smartTag>
      <w:r w:rsidRPr="00CD42B7">
        <w:rPr>
          <w:iCs/>
        </w:rPr>
        <w:t>, segno e strumento della Tua opera di riconciliazione e di pace nella storia del mondo. Donaci di amare questa Chiesa come nostra Madre e di volerla con tutta la passione del cuore Sposa bella del Cristo, senza macchia né ruga, una, santa, cattolica e apostolica, partecipe e trasparente della vita dell'eterno Amore</w:t>
      </w:r>
    </w:p>
    <w:p w:rsidR="006F1876" w:rsidRPr="00CD42B7" w:rsidRDefault="006F1876" w:rsidP="00CD42B7">
      <w:pPr>
        <w:ind w:right="-1"/>
        <w:jc w:val="both"/>
        <w:rPr>
          <w:b/>
          <w:bCs/>
        </w:rPr>
      </w:pPr>
    </w:p>
    <w:p w:rsidR="00872687" w:rsidRPr="00CD42B7" w:rsidRDefault="00872687" w:rsidP="00CD42B7">
      <w:pPr>
        <w:ind w:right="-1"/>
        <w:jc w:val="both"/>
      </w:pPr>
      <w:r w:rsidRPr="00CD42B7">
        <w:rPr>
          <w:b/>
        </w:rPr>
        <w:t>Dalla Lettera di San</w:t>
      </w:r>
      <w:r w:rsidR="00A563A6" w:rsidRPr="00CD42B7">
        <w:rPr>
          <w:b/>
        </w:rPr>
        <w:t xml:space="preserve"> Paolo apostolo ai Romani</w:t>
      </w:r>
      <w:r w:rsidR="00A563A6" w:rsidRPr="00CD42B7">
        <w:t xml:space="preserve"> </w:t>
      </w:r>
      <w:r w:rsidRPr="00CD42B7">
        <w:t>14</w:t>
      </w:r>
    </w:p>
    <w:p w:rsidR="00555D96" w:rsidRPr="00CD42B7" w:rsidRDefault="00A563A6" w:rsidP="00CD42B7">
      <w:pPr>
        <w:ind w:right="-1"/>
        <w:jc w:val="both"/>
        <w:rPr>
          <w:color w:val="421518"/>
        </w:rPr>
      </w:pPr>
      <w:r w:rsidRPr="00CD42B7">
        <w:rPr>
          <w:color w:val="421518"/>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w:t>
      </w:r>
      <w:r w:rsidRPr="00CD42B7">
        <w:rPr>
          <w:color w:val="421518"/>
        </w:rPr>
        <w:br/>
        <w:t>e rende grazie a Dio. Nessuno di noi, infatti, vive per se stesso e nessuno muore per se stesso, </w:t>
      </w:r>
    </w:p>
    <w:p w:rsidR="00525BB0" w:rsidRPr="00CD42B7" w:rsidRDefault="00A563A6" w:rsidP="00CD42B7">
      <w:pPr>
        <w:ind w:right="-1"/>
        <w:jc w:val="both"/>
        <w:rPr>
          <w:color w:val="421518"/>
        </w:rPr>
      </w:pPr>
      <w:r w:rsidRPr="00CD42B7">
        <w:rPr>
          <w:color w:val="421518"/>
        </w:rPr>
        <w:t>perché se noi viviamo, viviamo per il Signore, se noi moriamo, moriamo per il Signore. Sia che viviamo, sia che moriamo, siamo del Signore.  Per questo infatti Cristo è morto ed è ritornato alla vita: per essere il Signore dei morti e dei vivi.Ma tu, perché giudichi il tuo fratello? E tu, perché disprezzi il tuo fratello? Tutti infatti ci presenteremo al tribunale di Dio, perché sta scritto </w:t>
      </w:r>
      <w:r w:rsidRPr="00CD42B7">
        <w:rPr>
          <w:rStyle w:val="Enfasicorsivo"/>
          <w:color w:val="421518"/>
        </w:rPr>
        <w:t>Io vivo, dice il Signore</w:t>
      </w:r>
      <w:r w:rsidR="00525BB0" w:rsidRPr="00CD42B7">
        <w:rPr>
          <w:rStyle w:val="Enfasicorsivo"/>
          <w:color w:val="421518"/>
        </w:rPr>
        <w:t xml:space="preserve"> </w:t>
      </w:r>
      <w:r w:rsidRPr="00CD42B7">
        <w:rPr>
          <w:rStyle w:val="Enfasicorsivo"/>
          <w:color w:val="421518"/>
        </w:rPr>
        <w:t>ogni ginocchio si piegherà davanti a me</w:t>
      </w:r>
      <w:r w:rsidR="00525BB0" w:rsidRPr="00CD42B7">
        <w:rPr>
          <w:iCs/>
          <w:color w:val="421518"/>
        </w:rPr>
        <w:t xml:space="preserve"> </w:t>
      </w:r>
      <w:r w:rsidRPr="00CD42B7">
        <w:rPr>
          <w:rStyle w:val="Enfasicorsivo"/>
          <w:color w:val="421518"/>
        </w:rPr>
        <w:t>e ogni lingua renderà gloria a Dio</w:t>
      </w:r>
      <w:r w:rsidRPr="00CD42B7">
        <w:rPr>
          <w:color w:val="421518"/>
        </w:rPr>
        <w:t>.</w:t>
      </w:r>
    </w:p>
    <w:p w:rsidR="00525BB0" w:rsidRPr="00CD42B7" w:rsidRDefault="00A563A6" w:rsidP="00CD42B7">
      <w:pPr>
        <w:ind w:right="-1"/>
        <w:jc w:val="both"/>
        <w:rPr>
          <w:color w:val="421518"/>
        </w:rPr>
      </w:pPr>
      <w:r w:rsidRPr="00CD42B7">
        <w:rPr>
          <w:color w:val="421518"/>
        </w:rPr>
        <w:t>Quindi ciascuno di noi renderà conto di se stesso a Dio.D'ora in poi </w:t>
      </w:r>
      <w:r w:rsidR="00525BB0" w:rsidRPr="00CD42B7">
        <w:rPr>
          <w:color w:val="421518"/>
        </w:rPr>
        <w:t>non giudichiamoci più gli uni </w:t>
      </w:r>
    </w:p>
    <w:p w:rsidR="00555D96" w:rsidRPr="00CD42B7" w:rsidRDefault="00525BB0" w:rsidP="00CD42B7">
      <w:pPr>
        <w:ind w:right="-1"/>
        <w:jc w:val="both"/>
        <w:rPr>
          <w:color w:val="421518"/>
        </w:rPr>
      </w:pPr>
      <w:r w:rsidRPr="00CD42B7">
        <w:rPr>
          <w:color w:val="421518"/>
        </w:rPr>
        <w:t>gl</w:t>
      </w:r>
      <w:r w:rsidR="00A563A6" w:rsidRPr="00CD42B7">
        <w:rPr>
          <w:color w:val="421518"/>
        </w:rPr>
        <w:t>i altri; piuttosto fate in modo di non essere causa di inciampo o di scandalo per il fratello. 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w:t>
      </w:r>
    </w:p>
    <w:p w:rsidR="00A563A6" w:rsidRPr="00CD42B7" w:rsidRDefault="00A563A6" w:rsidP="00CD42B7">
      <w:pPr>
        <w:ind w:right="-1"/>
        <w:jc w:val="both"/>
      </w:pPr>
      <w:r w:rsidRPr="00CD42B7">
        <w:rPr>
          <w:color w:val="421518"/>
        </w:rPr>
        <w:t>divenga motivo di rimprovero il bene di cui godete! Il regno di Dio infatti non è cibo o bevanda, ma giustizia, pace e gioia nello Spirito Santo: chi si fa servitore di Cristo in queste cose è bene accetto a Dio e stimato dagli uomini</w:t>
      </w:r>
      <w:r w:rsidR="00555D96" w:rsidRPr="00CD42B7">
        <w:rPr>
          <w:color w:val="421518"/>
        </w:rPr>
        <w:t xml:space="preserve">. </w:t>
      </w:r>
      <w:r w:rsidRPr="00CD42B7">
        <w:rPr>
          <w:color w:val="421518"/>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scandalizzarsi.La convinzione che tu hai, conservala per te stesso davanti </w:t>
      </w:r>
      <w:r w:rsidRPr="00CD42B7">
        <w:rPr>
          <w:color w:val="421518"/>
        </w:rPr>
        <w:br/>
        <w:t>a Dio. Beato chi non condanna se stesso a causa di ciò che approva. Ma chi è nel dubbio, mangiando si condanna, perché non agisce secondo coscienza; tutto ciò, infatti, che non viene dalla </w:t>
      </w:r>
      <w:r w:rsidRPr="00CD42B7">
        <w:rPr>
          <w:color w:val="421518"/>
        </w:rPr>
        <w:br/>
        <w:t>coscienza è peccato.</w:t>
      </w:r>
      <w:r w:rsidRPr="00CD42B7">
        <w:rPr>
          <w:rStyle w:val="apple-converted-space"/>
          <w:color w:val="421518"/>
        </w:rPr>
        <w:t> </w:t>
      </w:r>
      <w:r w:rsidR="004E254B" w:rsidRPr="00CD42B7">
        <w:t xml:space="preserve">           </w:t>
      </w:r>
      <w:r w:rsidR="006F1876" w:rsidRPr="00CD42B7">
        <w:rPr>
          <w:b/>
        </w:rPr>
        <w:t>Parola di Dio</w:t>
      </w:r>
      <w:r w:rsidR="004E254B" w:rsidRPr="00CD42B7">
        <w:t xml:space="preserve">                                                  </w:t>
      </w:r>
    </w:p>
    <w:p w:rsidR="006211E5" w:rsidRPr="00CD42B7" w:rsidRDefault="006211E5" w:rsidP="00CD42B7">
      <w:pPr>
        <w:pStyle w:val="NormaleWeb"/>
        <w:spacing w:before="0" w:beforeAutospacing="0" w:after="0" w:afterAutospacing="0"/>
        <w:ind w:right="-1"/>
        <w:jc w:val="center"/>
        <w:rPr>
          <w:b/>
          <w:i/>
        </w:rPr>
      </w:pPr>
      <w:r w:rsidRPr="00CD42B7">
        <w:rPr>
          <w:b/>
          <w:i/>
        </w:rPr>
        <w:t>Pausa per la riflessione in silenzio</w:t>
      </w:r>
    </w:p>
    <w:p w:rsidR="00F267F9" w:rsidRPr="00CD42B7" w:rsidRDefault="00F267F9" w:rsidP="00CD42B7">
      <w:pPr>
        <w:pStyle w:val="NormaleWeb"/>
        <w:spacing w:before="0" w:beforeAutospacing="0" w:after="0" w:afterAutospacing="0"/>
        <w:ind w:right="-1"/>
        <w:jc w:val="both"/>
        <w:rPr>
          <w:color w:val="421518"/>
        </w:rPr>
      </w:pPr>
    </w:p>
    <w:p w:rsidR="00525BB0" w:rsidRPr="00CD42B7" w:rsidRDefault="00525BB0" w:rsidP="00CD42B7">
      <w:pPr>
        <w:ind w:right="-1"/>
        <w:jc w:val="both"/>
        <w:rPr>
          <w:color w:val="000000"/>
          <w:shd w:val="clear" w:color="auto" w:fill="FFFFFF"/>
        </w:rPr>
      </w:pPr>
      <w:r w:rsidRPr="00CD42B7">
        <w:rPr>
          <w:b/>
          <w:color w:val="000000"/>
          <w:shd w:val="clear" w:color="auto" w:fill="FFFFFF"/>
        </w:rPr>
        <w:t>Dalla lettera di San Paolo ai Romani</w:t>
      </w:r>
      <w:r w:rsidRPr="00CD42B7">
        <w:rPr>
          <w:color w:val="000000"/>
          <w:shd w:val="clear" w:color="auto" w:fill="FFFFFF"/>
        </w:rPr>
        <w:t xml:space="preserve"> 15,1-13</w:t>
      </w:r>
    </w:p>
    <w:p w:rsidR="00555D96" w:rsidRPr="00CD42B7" w:rsidRDefault="00127CA2" w:rsidP="00CD42B7">
      <w:pPr>
        <w:pStyle w:val="NormaleWeb"/>
        <w:spacing w:before="0" w:beforeAutospacing="0" w:after="0" w:afterAutospacing="0"/>
        <w:ind w:right="-1"/>
        <w:jc w:val="both"/>
        <w:rPr>
          <w:b/>
          <w:i/>
        </w:rPr>
      </w:pPr>
      <w:r w:rsidRPr="00CD42B7">
        <w:rPr>
          <w:color w:val="000000"/>
          <w:shd w:val="clear" w:color="auto" w:fill="FFFFFF"/>
        </w:rPr>
        <w:t>Noi che siamo i forti abbiamo il dovere di sopportare l'infermità dei deboli, senza compiacere noi stessi.</w:t>
      </w:r>
      <w:r w:rsidRPr="00CD42B7">
        <w:rPr>
          <w:color w:val="990000"/>
          <w:shd w:val="clear" w:color="auto" w:fill="FFFFFF"/>
          <w:vertAlign w:val="superscript"/>
        </w:rPr>
        <w:t>2</w:t>
      </w:r>
      <w:r w:rsidRPr="00CD42B7">
        <w:rPr>
          <w:color w:val="000000"/>
          <w:shd w:val="clear" w:color="auto" w:fill="FFFFFF"/>
        </w:rPr>
        <w:t>Ciascuno di noi cerchi di compiacere il prossimo nel bene, per edificarlo.</w:t>
      </w:r>
      <w:r w:rsidRPr="00CD42B7">
        <w:rPr>
          <w:rStyle w:val="apple-converted-space"/>
          <w:color w:val="000000"/>
          <w:shd w:val="clear" w:color="auto" w:fill="FFFFFF"/>
        </w:rPr>
        <w:t> </w:t>
      </w:r>
      <w:r w:rsidRPr="00CD42B7">
        <w:rPr>
          <w:color w:val="990000"/>
          <w:shd w:val="clear" w:color="auto" w:fill="FFFFFF"/>
          <w:vertAlign w:val="superscript"/>
        </w:rPr>
        <w:t>3</w:t>
      </w:r>
      <w:r w:rsidRPr="00CD42B7">
        <w:rPr>
          <w:color w:val="000000"/>
          <w:shd w:val="clear" w:color="auto" w:fill="FFFFFF"/>
        </w:rPr>
        <w:t>Cristo infatti non cercò di piacere a se stesso, ma come sta scritto: gli insulti di coloro che ti insultano sono caduti sopra di me.</w:t>
      </w:r>
      <w:r w:rsidRPr="00CD42B7">
        <w:rPr>
          <w:color w:val="990000"/>
          <w:shd w:val="clear" w:color="auto" w:fill="FFFFFF"/>
          <w:vertAlign w:val="superscript"/>
        </w:rPr>
        <w:t>4</w:t>
      </w:r>
      <w:r w:rsidRPr="00CD42B7">
        <w:rPr>
          <w:color w:val="000000"/>
          <w:shd w:val="clear" w:color="auto" w:fill="FFFFFF"/>
        </w:rPr>
        <w:t>Ora, tutto ciò che è stato scritto prima di noi, è stato scritto per nostra istruzione, perché in virtù della perseveranza e della consolazione che ci vengono dalle Scritture teniamo viva la nostra speranza.</w:t>
      </w:r>
      <w:r w:rsidRPr="00CD42B7">
        <w:rPr>
          <w:rStyle w:val="apple-converted-space"/>
          <w:color w:val="000000"/>
          <w:shd w:val="clear" w:color="auto" w:fill="FFFFFF"/>
        </w:rPr>
        <w:t> </w:t>
      </w:r>
      <w:r w:rsidR="00555D96" w:rsidRPr="00CD42B7">
        <w:rPr>
          <w:color w:val="990000"/>
          <w:shd w:val="clear" w:color="auto" w:fill="FFFFFF"/>
          <w:vertAlign w:val="superscript"/>
        </w:rPr>
        <w:t xml:space="preserve"> </w:t>
      </w:r>
      <w:r w:rsidRPr="00CD42B7">
        <w:rPr>
          <w:color w:val="000000"/>
          <w:shd w:val="clear" w:color="auto" w:fill="FFFFFF"/>
        </w:rPr>
        <w:t>E il Dio della perseveranza e della consolazione vi conceda di avere gli uni verso gli altri gli stessi sentimenti ad esempio di Cristo Gesù,</w:t>
      </w:r>
      <w:r w:rsidRPr="00CD42B7">
        <w:rPr>
          <w:rStyle w:val="apple-converted-space"/>
          <w:color w:val="000000"/>
          <w:shd w:val="clear" w:color="auto" w:fill="FFFFFF"/>
        </w:rPr>
        <w:t> </w:t>
      </w:r>
      <w:r w:rsidR="00555D96" w:rsidRPr="00CD42B7">
        <w:rPr>
          <w:color w:val="990000"/>
          <w:shd w:val="clear" w:color="auto" w:fill="FFFFFF"/>
          <w:vertAlign w:val="superscript"/>
        </w:rPr>
        <w:t xml:space="preserve"> </w:t>
      </w:r>
      <w:r w:rsidRPr="00CD42B7">
        <w:rPr>
          <w:color w:val="000000"/>
          <w:shd w:val="clear" w:color="auto" w:fill="FFFFFF"/>
        </w:rPr>
        <w:t>perché con un solo animo e una voce sola rendiate gloria a Dio, Padre del Signore nostro Gesù Cristo.</w:t>
      </w:r>
      <w:r w:rsidR="00555D96" w:rsidRPr="00CD42B7">
        <w:rPr>
          <w:color w:val="000000"/>
          <w:shd w:val="clear" w:color="auto" w:fill="FFFFFF"/>
        </w:rPr>
        <w:t xml:space="preserve"> </w:t>
      </w:r>
      <w:r w:rsidRPr="00CD42B7">
        <w:rPr>
          <w:color w:val="222222"/>
        </w:rPr>
        <w:t>Accoglietevi perciò gli uni gli altri come Cristo accolse voi, per la gloria di Dio.</w:t>
      </w:r>
      <w:r w:rsidRPr="00CD42B7">
        <w:rPr>
          <w:rStyle w:val="apple-converted-space"/>
          <w:color w:val="222222"/>
        </w:rPr>
        <w:t> </w:t>
      </w:r>
      <w:r w:rsidR="00555D96" w:rsidRPr="00CD42B7">
        <w:rPr>
          <w:color w:val="990000"/>
          <w:vertAlign w:val="superscript"/>
        </w:rPr>
        <w:t xml:space="preserve"> </w:t>
      </w:r>
      <w:r w:rsidRPr="00CD42B7">
        <w:rPr>
          <w:color w:val="222222"/>
        </w:rPr>
        <w:t>Dico infatti che Cristo si è fatto servitore dei circoncisi in favore della veracità di Dio, per compiere le promesse dei padri;</w:t>
      </w:r>
      <w:r w:rsidR="00555D96" w:rsidRPr="00CD42B7">
        <w:rPr>
          <w:color w:val="990000"/>
          <w:vertAlign w:val="superscript"/>
        </w:rPr>
        <w:t xml:space="preserve"> </w:t>
      </w:r>
      <w:r w:rsidRPr="00CD42B7">
        <w:rPr>
          <w:color w:val="222222"/>
        </w:rPr>
        <w:t>le nazioni pagane invece glorificano Dio per la sua misericordia, come sta scritto:</w:t>
      </w:r>
      <w:r w:rsidR="00555D96" w:rsidRPr="00CD42B7">
        <w:rPr>
          <w:color w:val="222222"/>
        </w:rPr>
        <w:t xml:space="preserve"> </w:t>
      </w:r>
      <w:r w:rsidRPr="00CD42B7">
        <w:rPr>
          <w:iCs/>
          <w:color w:val="222222"/>
        </w:rPr>
        <w:t>Per questo ti c</w:t>
      </w:r>
      <w:r w:rsidR="00525BB0" w:rsidRPr="00CD42B7">
        <w:rPr>
          <w:iCs/>
          <w:color w:val="222222"/>
        </w:rPr>
        <w:t xml:space="preserve">elebrerò tra le nazioni </w:t>
      </w:r>
      <w:r w:rsidR="00525BB0" w:rsidRPr="00CD42B7">
        <w:rPr>
          <w:iCs/>
          <w:color w:val="222222"/>
        </w:rPr>
        <w:lastRenderedPageBreak/>
        <w:t xml:space="preserve">pagane, </w:t>
      </w:r>
      <w:r w:rsidRPr="00CD42B7">
        <w:rPr>
          <w:iCs/>
          <w:color w:val="222222"/>
        </w:rPr>
        <w:t>e canterò inni al tuo nome.</w:t>
      </w:r>
      <w:r w:rsidR="00525BB0" w:rsidRPr="00CD42B7">
        <w:rPr>
          <w:iCs/>
          <w:color w:val="222222"/>
        </w:rPr>
        <w:t xml:space="preserve"> </w:t>
      </w:r>
      <w:r w:rsidRPr="00CD42B7">
        <w:rPr>
          <w:color w:val="222222"/>
        </w:rPr>
        <w:t>E ancora:</w:t>
      </w:r>
      <w:r w:rsidR="00525BB0" w:rsidRPr="00CD42B7">
        <w:rPr>
          <w:iCs/>
          <w:color w:val="222222"/>
        </w:rPr>
        <w:t xml:space="preserve"> </w:t>
      </w:r>
      <w:r w:rsidRPr="00CD42B7">
        <w:rPr>
          <w:iCs/>
          <w:color w:val="222222"/>
        </w:rPr>
        <w:t>Rallegratevi, o nazioni, insieme al suo popolo.</w:t>
      </w:r>
      <w:r w:rsidR="00555D96" w:rsidRPr="00CD42B7">
        <w:rPr>
          <w:iCs/>
          <w:color w:val="222222"/>
        </w:rPr>
        <w:t xml:space="preserve"> </w:t>
      </w:r>
      <w:r w:rsidRPr="00CD42B7">
        <w:rPr>
          <w:color w:val="222222"/>
        </w:rPr>
        <w:t>E di nuovo:</w:t>
      </w:r>
      <w:r w:rsidRPr="00CD42B7">
        <w:rPr>
          <w:iCs/>
          <w:color w:val="222222"/>
        </w:rPr>
        <w:t>Lod</w:t>
      </w:r>
      <w:r w:rsidR="00555D96" w:rsidRPr="00CD42B7">
        <w:rPr>
          <w:iCs/>
          <w:color w:val="222222"/>
        </w:rPr>
        <w:t xml:space="preserve">ate, nazioni tutte, il Signore; </w:t>
      </w:r>
      <w:r w:rsidRPr="00CD42B7">
        <w:rPr>
          <w:iCs/>
          <w:color w:val="222222"/>
        </w:rPr>
        <w:t>i popoli tutti lo esaltino.</w:t>
      </w:r>
      <w:r w:rsidR="00555D96" w:rsidRPr="00CD42B7">
        <w:rPr>
          <w:color w:val="222222"/>
        </w:rPr>
        <w:t xml:space="preserve"> </w:t>
      </w:r>
      <w:r w:rsidRPr="00CD42B7">
        <w:rPr>
          <w:color w:val="222222"/>
        </w:rPr>
        <w:t>E a sua volta Isaia dice:</w:t>
      </w:r>
      <w:r w:rsidR="00555D96" w:rsidRPr="00CD42B7">
        <w:rPr>
          <w:color w:val="222222"/>
        </w:rPr>
        <w:t xml:space="preserve"> </w:t>
      </w:r>
      <w:r w:rsidR="00555D96" w:rsidRPr="00CD42B7">
        <w:rPr>
          <w:iCs/>
          <w:color w:val="222222"/>
        </w:rPr>
        <w:t xml:space="preserve">Spunterà il rampollo di </w:t>
      </w:r>
      <w:proofErr w:type="spellStart"/>
      <w:r w:rsidR="00555D96" w:rsidRPr="00CD42B7">
        <w:rPr>
          <w:iCs/>
          <w:color w:val="222222"/>
        </w:rPr>
        <w:t>Iesse</w:t>
      </w:r>
      <w:proofErr w:type="spellEnd"/>
      <w:r w:rsidR="00555D96" w:rsidRPr="00CD42B7">
        <w:rPr>
          <w:iCs/>
          <w:color w:val="222222"/>
        </w:rPr>
        <w:t xml:space="preserve">, </w:t>
      </w:r>
      <w:r w:rsidRPr="00CD42B7">
        <w:rPr>
          <w:iCs/>
          <w:color w:val="222222"/>
        </w:rPr>
        <w:t>colui che sorgerà a giudicare le</w:t>
      </w:r>
      <w:r w:rsidR="00555D96" w:rsidRPr="00CD42B7">
        <w:rPr>
          <w:iCs/>
          <w:color w:val="222222"/>
        </w:rPr>
        <w:t xml:space="preserve"> nazioni: </w:t>
      </w:r>
      <w:r w:rsidRPr="00CD42B7">
        <w:rPr>
          <w:iCs/>
          <w:color w:val="222222"/>
        </w:rPr>
        <w:t>in lui le nazioni spereranno.</w:t>
      </w:r>
      <w:r w:rsidR="00555D96" w:rsidRPr="00CD42B7">
        <w:rPr>
          <w:color w:val="222222"/>
        </w:rPr>
        <w:t xml:space="preserve"> </w:t>
      </w:r>
      <w:r w:rsidRPr="00CD42B7">
        <w:rPr>
          <w:color w:val="222222"/>
        </w:rPr>
        <w:t>Il Dio della speranza vi riempia di ogni gioia e pace nella fede, perché abbondiate nella speranza per la virtù dello Spirito Santo.</w:t>
      </w:r>
      <w:r w:rsidR="00555D96" w:rsidRPr="00CD42B7">
        <w:rPr>
          <w:color w:val="222222"/>
        </w:rPr>
        <w:t xml:space="preserve">   </w:t>
      </w:r>
      <w:r w:rsidR="00555D96" w:rsidRPr="00CD42B7">
        <w:rPr>
          <w:b/>
          <w:color w:val="222222"/>
        </w:rPr>
        <w:t>Parola di Dio</w:t>
      </w:r>
      <w:r w:rsidR="00555D96" w:rsidRPr="00CD42B7">
        <w:rPr>
          <w:b/>
          <w:i/>
        </w:rPr>
        <w:t xml:space="preserve"> </w:t>
      </w:r>
    </w:p>
    <w:p w:rsidR="00555D96" w:rsidRPr="00CD42B7" w:rsidRDefault="00555D96" w:rsidP="00CD42B7">
      <w:pPr>
        <w:pStyle w:val="NormaleWeb"/>
        <w:spacing w:before="0" w:beforeAutospacing="0" w:after="0" w:afterAutospacing="0"/>
        <w:ind w:right="-1"/>
        <w:jc w:val="both"/>
        <w:rPr>
          <w:color w:val="222222"/>
        </w:rPr>
      </w:pPr>
    </w:p>
    <w:p w:rsidR="00555D96" w:rsidRPr="00CD42B7" w:rsidRDefault="00555D96" w:rsidP="00CD42B7">
      <w:pPr>
        <w:pStyle w:val="NormaleWeb"/>
        <w:spacing w:before="0" w:beforeAutospacing="0" w:after="0" w:afterAutospacing="0"/>
        <w:ind w:right="-1"/>
        <w:jc w:val="center"/>
        <w:rPr>
          <w:b/>
          <w:i/>
        </w:rPr>
      </w:pPr>
      <w:r w:rsidRPr="00CD42B7">
        <w:rPr>
          <w:b/>
          <w:i/>
        </w:rPr>
        <w:t>Pausa per la riflessione in silenzio</w:t>
      </w:r>
    </w:p>
    <w:p w:rsidR="00127CA2" w:rsidRPr="00CD42B7" w:rsidRDefault="00127CA2" w:rsidP="00CD42B7">
      <w:pPr>
        <w:ind w:right="-1"/>
        <w:jc w:val="both"/>
      </w:pPr>
    </w:p>
    <w:p w:rsidR="0056123F" w:rsidRPr="00CD42B7" w:rsidRDefault="00D55DDF" w:rsidP="00CD42B7">
      <w:pPr>
        <w:ind w:right="-1"/>
        <w:jc w:val="both"/>
      </w:pPr>
      <w:r w:rsidRPr="00CD42B7">
        <w:t xml:space="preserve">Il capitolo 14 e la prima parte del 15 formano un’unità letteraria a se stante perché sono la risposta di Paolo ad un problema presente nella Chiesa di Roma come lo era (anche se con caratteristiche e motivazioni diverse) nelle Chiese di Corinto (1Cor 8), della </w:t>
      </w:r>
      <w:proofErr w:type="spellStart"/>
      <w:r w:rsidRPr="00CD42B7">
        <w:t>Galazia</w:t>
      </w:r>
      <w:proofErr w:type="spellEnd"/>
      <w:r w:rsidRPr="00CD42B7">
        <w:t xml:space="preserve"> (Gal 4,10), di </w:t>
      </w:r>
      <w:proofErr w:type="spellStart"/>
      <w:r w:rsidRPr="00CD42B7">
        <w:t>Colosse</w:t>
      </w:r>
      <w:proofErr w:type="spellEnd"/>
      <w:r w:rsidRPr="00CD42B7">
        <w:t xml:space="preserve"> (Col 2,16-23): la presenza nella comunità di due gruppi contrapposti (che Paolo identifica con i termini di forti e deboli nella fede), in contrasto tra loro per motivi di osservanze religiose sui cibi che si potevano mangiare e sui calendari delle feste. Questo problema sarà ancora presente in alcune Chiese citate nell’Apocalisse (Pergamo, </w:t>
      </w:r>
      <w:proofErr w:type="spellStart"/>
      <w:r w:rsidRPr="00CD42B7">
        <w:t>Tiatira</w:t>
      </w:r>
      <w:proofErr w:type="spellEnd"/>
      <w:r w:rsidRPr="00CD42B7">
        <w:t>). I termini forti e deboli nella fede non si riferiscono tanto alla fede esplicita in Gesù Cristo e all’accoglienza della salvezza come dono gratuito di Dio (comune a tutti), quanto piuttosto al modo concreto di vivere questa fede. Il conflitto riguardava le tradizioni religiose da mantenere o togliere. I deboli erano vegetariani rigidi e scrupolosi (per non contaminarsi o per motivi ascetici) e osservavano digiuni e preghiere in giorni particolari della settimana, del mese, dell’anno. I forti non seguivano queste regole di purità rituale o di ascetismo, perché ritenevano che la fede in Cristo</w:t>
      </w:r>
      <w:r w:rsidR="0056123F" w:rsidRPr="00CD42B7">
        <w:t>,</w:t>
      </w:r>
      <w:r w:rsidRPr="00CD42B7">
        <w:t xml:space="preserve"> </w:t>
      </w:r>
      <w:r w:rsidR="0019268F" w:rsidRPr="00CD42B7">
        <w:t>rifacendosi spesso all’immagine della Chiesa come corpo o come casa di Dio. Anche in questa Lettera riprende queste immagini invitando a vivere una salda e totalizzante appartenenza a Cristo, nel rispetto delle diversità e nell’accoglienza di tutti come fratelli. Riprende perciò le due linee guida già date (vivere per Cristo e fare ciò che è bene per gli altri) e le applica alla situazione particolare della Chiesa di Roma. Ecco i punti principali che sviluppa</w:t>
      </w:r>
      <w:r w:rsidR="0056123F" w:rsidRPr="00CD42B7">
        <w:t>.</w:t>
      </w:r>
      <w:r w:rsidR="00280AF8" w:rsidRPr="00CD42B7">
        <w:t xml:space="preserve"> </w:t>
      </w:r>
    </w:p>
    <w:p w:rsidR="001C6AF7" w:rsidRPr="00CD42B7" w:rsidRDefault="001C6AF7" w:rsidP="00CD42B7">
      <w:pPr>
        <w:ind w:right="-1"/>
        <w:jc w:val="both"/>
      </w:pPr>
      <w:r w:rsidRPr="00CD42B7">
        <w:t xml:space="preserve">Il primo atteggiamento concreto nel quale si traduce il comandamento dell’amore del prossimo è quello di non giudicare. In questi 12 versetti Paolo lo ripete in vari modi molte volte, affermando che l’unico giudice delle persone è Dio. Solo lui può giudicare, mentre noi dobbiamo accoglierci come fratelli. Questo invito è rivolto sia ai forti che ai deboli, perché i giudizi e le durezze sono da entrambe le parti. Non giudicare ma accogliere! Un secondo aspetto, che Paolo sottolinea come un valore morale generale per orientare le scelte e rispettare le diversità delle persone, è espresso dalla frase: quello che importa è che ognuno agisca con piena convinzione, cioè che ognuno segua la sua coscienza e agisca non per adeguarsi alle mode o per desiderio di anticonformismo, per sete di libertà ad ogni costo o per paura dei castighi, ma per convinzione interiore e per scelta personale. L’ultima istanza morale nell’agire delle persone è la coscienza, costantemente illuminata dalla fede e verificata dal confronto con la comunità. Seguire la propria coscienza. </w:t>
      </w:r>
    </w:p>
    <w:p w:rsidR="00666CCD" w:rsidRPr="00CD42B7" w:rsidRDefault="001C6AF7" w:rsidP="00CD42B7">
      <w:pPr>
        <w:ind w:right="-1"/>
        <w:jc w:val="both"/>
        <w:rPr>
          <w:b/>
          <w:i/>
        </w:rPr>
      </w:pPr>
      <w:r w:rsidRPr="00CD42B7">
        <w:t xml:space="preserve">Nella seconda parte del capitolo Paolo riprende e approfondisce i tre punti già sviluppati prima. L’invito “non giudicare ma accogliere” ora diventa: non fate nulla che possa essere occasione di caduta o di scandalo per il vostro fratello. La sicurezza personale che porta a fare delle scelte di libertà senza tener conto delle persone e del loro cammino, può diventare motivo di scandalo, di perdita della fede per chi è debole o scrupoloso;! </w:t>
      </w:r>
      <w:r w:rsidR="003D73F6" w:rsidRPr="00CD42B7">
        <w:t>Nella</w:t>
      </w:r>
      <w:r w:rsidR="00666CCD" w:rsidRPr="00CD42B7">
        <w:t xml:space="preserve"> seconda parte del capitolo Paolo riprende e approfondisce i tre punti già sviluppati prima. L’invito “non giudicare ma accogliere” ora diventa: non fate nulla che possa essere occasione di caduta o di scandalo per il vostro fratello. La sicurezza personale che porta a fare delle scelte di libertà senza tener conto delle persone e del loro cammino, può diventare motivo di scandalo, di perdita della fede per chi è debole o scrupoloso;</w:t>
      </w:r>
      <w:r w:rsidR="00CB1DBA" w:rsidRPr="00CD42B7">
        <w:t xml:space="preserve"> E’ la solidarietà la prima norma nell’agire del cristiano, non la libertà personale! Il secondo invito “seguire la propria coscienza” diventa ora: beato colui che non si sente colpevole nelle sue scelte. Paolo ritorna di nuovo sul primato della coscienza nelle decisioni sulle scelte da compiere ed aggiunge un principio morale di grande libertà, riprendendo l’insegnamento di Gesù sul codice di purità: niente è impuro in sé! Il terzo invito “imitare Gesù Cristo” ora viene ritradotto nella frase: il regno di Dio non è fatto di questioni che riguardano il mangiare e il bere, ma è giustizia, pace e gioia che vengono dallo Spirito Santo. Ancora una volta Paolo invita i cristiani ad andare all’essenziale, a cogliere ciò che ha veramente importanza. Non ha senso dividersi e lottare su cose esteriori, su usi e costumi particolari, su tradizioni umane e sicurezze passeggere.</w:t>
      </w:r>
      <w:r w:rsidR="00FF0EC9" w:rsidRPr="00CD42B7">
        <w:t xml:space="preserve"> Il capitolo si conclude con una massima riassuntiva di tutto il discorso: tutto quello che non viene dalla fede è peccato, che non vuol dire che senza la fede esplicita non si faccia il bene, ma che è male tutto ciò </w:t>
      </w:r>
      <w:r w:rsidR="00FF0EC9" w:rsidRPr="00CD42B7">
        <w:lastRenderedPageBreak/>
        <w:t xml:space="preserve">che viene dall’egoismo, dal pensare solo a se stessi, alla propria libertà individuale. Anche in questa terza parte della sua esortazione circa il problema delle lotte tra forti e deboli nella fede Paolo riprende i punti già enunciati, arricchendoli con degli approfondimenti biblici. L’invito “non giudicare ma accogliere”, “non scandalizzare ma andare incontro” si arricchisce di un altro passo: prendersi a cuore chi è debole, cioè mettersi a servizio della sua crescita nella fede. Il passaggio è sempre da quella libertà che guarda solo a se stessa, a una libertà che si mette a servizio dell’altro, che si impegna a mettersi al suo passo, a camminare insieme. Da notare che Paolo non invita alla sopportazione (o alla rassegnazione di chi ritiene che le persone non possano cambiare), al conformismo, all’adeguamento al livello più basso; invita a progredire nella fede e nella libertà, ma camminando insieme, senza fughe in avanti o posizioni di resistenza preconcetta e nostalgica. Il cristiano si concentra non su ciò che piace a lui, ma su ciò che è utile per tutti; non sulle idee e i gusti personali, ma su ciò che fa crescere la comunità. </w:t>
      </w:r>
      <w:r w:rsidR="00FF0EC9" w:rsidRPr="00CD42B7">
        <w:rPr>
          <w:b/>
        </w:rPr>
        <w:t xml:space="preserve">(S. </w:t>
      </w:r>
      <w:proofErr w:type="spellStart"/>
      <w:r w:rsidR="00FF0EC9" w:rsidRPr="00CD42B7">
        <w:rPr>
          <w:b/>
        </w:rPr>
        <w:t>Carrarini</w:t>
      </w:r>
      <w:proofErr w:type="spellEnd"/>
      <w:r w:rsidR="00FF0EC9" w:rsidRPr="00CD42B7">
        <w:rPr>
          <w:b/>
          <w:i/>
        </w:rPr>
        <w:t>)</w:t>
      </w:r>
    </w:p>
    <w:p w:rsidR="00CB1DBA" w:rsidRPr="00CD42B7" w:rsidRDefault="00FF0EC9" w:rsidP="00CD42B7">
      <w:pPr>
        <w:ind w:right="-1"/>
        <w:jc w:val="both"/>
      </w:pPr>
      <w:r w:rsidRPr="00CD42B7">
        <w:rPr>
          <w:b/>
          <w:i/>
        </w:rPr>
        <w:t xml:space="preserve">Salmo 85 </w:t>
      </w:r>
      <w:proofErr w:type="spellStart"/>
      <w:r w:rsidRPr="00CD42B7">
        <w:rPr>
          <w:b/>
          <w:i/>
        </w:rPr>
        <w:t>–Resp</w:t>
      </w:r>
      <w:proofErr w:type="spellEnd"/>
      <w:r w:rsidRPr="00CD42B7">
        <w:rPr>
          <w:b/>
          <w:i/>
        </w:rPr>
        <w:t xml:space="preserve"> – Tu hai il nostro cuore per </w:t>
      </w:r>
      <w:r w:rsidR="00BF7606" w:rsidRPr="00CD42B7">
        <w:rPr>
          <w:b/>
          <w:i/>
        </w:rPr>
        <w:t xml:space="preserve">te </w:t>
      </w:r>
      <w:r w:rsidRPr="00CD42B7">
        <w:rPr>
          <w:b/>
          <w:i/>
        </w:rPr>
        <w:t xml:space="preserve">e il nostro </w:t>
      </w:r>
      <w:r w:rsidR="00C44B25" w:rsidRPr="00CD42B7">
        <w:rPr>
          <w:b/>
          <w:i/>
        </w:rPr>
        <w:t xml:space="preserve">cuore </w:t>
      </w:r>
      <w:r w:rsidR="00BF7606" w:rsidRPr="00CD42B7">
        <w:rPr>
          <w:b/>
          <w:i/>
        </w:rPr>
        <w:t xml:space="preserve"> </w:t>
      </w:r>
      <w:r w:rsidR="00C44B25" w:rsidRPr="00CD42B7">
        <w:rPr>
          <w:b/>
          <w:i/>
        </w:rPr>
        <w:t xml:space="preserve">non ha pace se non riposa in </w:t>
      </w:r>
      <w:r w:rsidR="00BF7606" w:rsidRPr="00CD42B7">
        <w:rPr>
          <w:b/>
          <w:i/>
        </w:rPr>
        <w:t xml:space="preserve">              ---------                  te   </w:t>
      </w:r>
      <w:r w:rsidR="00C44B25" w:rsidRPr="00CD42B7">
        <w:rPr>
          <w:b/>
          <w:i/>
        </w:rPr>
        <w:t xml:space="preserve">Tu ci hai  </w:t>
      </w:r>
      <w:r w:rsidR="00BF7606" w:rsidRPr="00CD42B7">
        <w:rPr>
          <w:b/>
          <w:i/>
        </w:rPr>
        <w:t>f</w:t>
      </w:r>
      <w:r w:rsidR="00C44B25" w:rsidRPr="00CD42B7">
        <w:rPr>
          <w:b/>
          <w:i/>
        </w:rPr>
        <w:t>atto per la luce e verità ed è  soltanto l</w:t>
      </w:r>
      <w:r w:rsidR="00BF7606" w:rsidRPr="00CD42B7">
        <w:rPr>
          <w:b/>
          <w:i/>
        </w:rPr>
        <w:t>a</w:t>
      </w:r>
      <w:r w:rsidR="00C44B25" w:rsidRPr="00CD42B7">
        <w:rPr>
          <w:b/>
          <w:i/>
        </w:rPr>
        <w:t xml:space="preserve"> tutta la nostra </w:t>
      </w:r>
    </w:p>
    <w:p w:rsidR="00CB1DBA" w:rsidRPr="00CD42B7" w:rsidRDefault="00CB1DBA" w:rsidP="00CD42B7">
      <w:pPr>
        <w:ind w:right="-1"/>
        <w:jc w:val="both"/>
      </w:pPr>
    </w:p>
    <w:p w:rsidR="0019268F" w:rsidRPr="00CD42B7" w:rsidRDefault="00BF7606" w:rsidP="00CD42B7">
      <w:pPr>
        <w:ind w:right="-1"/>
        <w:rPr>
          <w:color w:val="000000"/>
        </w:rPr>
      </w:pPr>
      <w:r w:rsidRPr="00BF7606">
        <w:rPr>
          <w:color w:val="000000"/>
        </w:rPr>
        <w:t> </w:t>
      </w:r>
      <w:r w:rsidR="00E76AB0" w:rsidRPr="00CD42B7">
        <w:t>Asco</w:t>
      </w:r>
      <w:r w:rsidR="00E76AB0" w:rsidRPr="00BF7606">
        <w:t>lterò che cosa dice Dio,</w:t>
      </w:r>
      <w:r w:rsidR="00E76AB0" w:rsidRPr="00CD42B7">
        <w:t> </w:t>
      </w:r>
      <w:r w:rsidR="00E76AB0" w:rsidRPr="00BF7606">
        <w:br/>
        <w:t>il Signore: egli annuncia la pace</w:t>
      </w:r>
      <w:r w:rsidR="00E76AB0" w:rsidRPr="00BF7606">
        <w:br/>
        <w:t>per il suo popolo, per i suoi fedeli,</w:t>
      </w:r>
      <w:r w:rsidR="00E76AB0" w:rsidRPr="00CD42B7">
        <w:t> </w:t>
      </w:r>
      <w:r w:rsidR="00E76AB0" w:rsidRPr="00BF7606">
        <w:br/>
        <w:t xml:space="preserve">per </w:t>
      </w:r>
      <w:r w:rsidR="00E76AB0" w:rsidRPr="00CD42B7">
        <w:t>chi ritorna a lui con fiducia.</w:t>
      </w:r>
      <w:r w:rsidR="00E76AB0" w:rsidRPr="00CD42B7">
        <w:br/>
      </w:r>
      <w:r w:rsidR="00E76AB0" w:rsidRPr="00BF7606">
        <w:t>Sì, la sua salvezza è vicina a chi lo teme,</w:t>
      </w:r>
      <w:r w:rsidR="00E76AB0" w:rsidRPr="00CD42B7">
        <w:t> </w:t>
      </w:r>
      <w:r w:rsidR="00E76AB0" w:rsidRPr="00BF7606">
        <w:br/>
        <w:t>perché la sua gloria abiti la nostra terra.</w:t>
      </w:r>
      <w:r w:rsidR="00E76AB0" w:rsidRPr="00BF7606">
        <w:br/>
      </w:r>
      <w:r w:rsidR="00E76AB0" w:rsidRPr="00BF7606">
        <w:br/>
        <w:t>Amore e verità s'incontreranno,</w:t>
      </w:r>
      <w:r w:rsidR="00E76AB0" w:rsidRPr="00CD42B7">
        <w:t> </w:t>
      </w:r>
      <w:r w:rsidR="00E76AB0" w:rsidRPr="00BF7606">
        <w:br/>
        <w:t>giustizia e pace si bace</w:t>
      </w:r>
      <w:r w:rsidR="00E76AB0" w:rsidRPr="00CD42B7">
        <w:t>ranno.</w:t>
      </w:r>
      <w:r w:rsidR="00E76AB0" w:rsidRPr="00CD42B7">
        <w:br/>
      </w:r>
      <w:r w:rsidR="00E76AB0" w:rsidRPr="00BF7606">
        <w:t>Verità germoglierà dalla terra</w:t>
      </w:r>
      <w:r w:rsidR="00E76AB0" w:rsidRPr="00BF7606">
        <w:br/>
        <w:t>e giu</w:t>
      </w:r>
      <w:r w:rsidR="00E76AB0" w:rsidRPr="00CD42B7">
        <w:t>stizia si affaccerà dal cielo.</w:t>
      </w:r>
      <w:r w:rsidR="00E76AB0" w:rsidRPr="00CD42B7">
        <w:br/>
      </w:r>
      <w:r w:rsidR="00E76AB0" w:rsidRPr="00BF7606">
        <w:t>Certo, il Signore donerà il suo bene</w:t>
      </w:r>
      <w:r w:rsidR="00E76AB0" w:rsidRPr="00CD42B7">
        <w:t> </w:t>
      </w:r>
      <w:r w:rsidR="00E76AB0" w:rsidRPr="00BF7606">
        <w:br/>
        <w:t>e la no</w:t>
      </w:r>
      <w:r w:rsidR="00E76AB0" w:rsidRPr="00CD42B7">
        <w:t>stra terra darà il suo frutto;</w:t>
      </w:r>
      <w:r w:rsidR="00E76AB0" w:rsidRPr="00CD42B7">
        <w:br/>
      </w:r>
      <w:r w:rsidR="00E76AB0" w:rsidRPr="00BF7606">
        <w:t>giustizia camminerà davanti a lui:</w:t>
      </w:r>
      <w:r w:rsidR="00E76AB0" w:rsidRPr="00BF7606">
        <w:br/>
        <w:t>i suoi passi tracceranno il cammino</w:t>
      </w:r>
    </w:p>
    <w:p w:rsidR="00922AAA" w:rsidRPr="00CD42B7" w:rsidRDefault="00922AAA" w:rsidP="00CD42B7">
      <w:pPr>
        <w:pStyle w:val="NormaleWeb"/>
        <w:spacing w:before="0" w:beforeAutospacing="0" w:after="0" w:afterAutospacing="0"/>
        <w:ind w:right="-1"/>
        <w:rPr>
          <w:b/>
        </w:rPr>
      </w:pPr>
    </w:p>
    <w:p w:rsidR="007470F3" w:rsidRPr="00CD42B7" w:rsidRDefault="00AA6B16" w:rsidP="00CD42B7">
      <w:pPr>
        <w:pStyle w:val="NormaleWeb"/>
        <w:spacing w:before="0" w:beforeAutospacing="0" w:after="0" w:afterAutospacing="0"/>
        <w:ind w:right="-1"/>
        <w:jc w:val="both"/>
      </w:pPr>
      <w:r w:rsidRPr="00CD42B7">
        <w:t xml:space="preserve"> </w:t>
      </w:r>
      <w:r w:rsidR="00E76AB0" w:rsidRPr="00CD42B7">
        <w:rPr>
          <w:b/>
        </w:rPr>
        <w:t>Dal Vangelo di Luca</w:t>
      </w:r>
      <w:r w:rsidR="00E76AB0" w:rsidRPr="00CD42B7">
        <w:t xml:space="preserve"> (6,37-42)</w:t>
      </w:r>
    </w:p>
    <w:p w:rsidR="00E76AB0" w:rsidRPr="00CD42B7" w:rsidRDefault="00E76AB0" w:rsidP="00CD42B7">
      <w:pPr>
        <w:ind w:right="-1"/>
        <w:jc w:val="both"/>
        <w:rPr>
          <w:rStyle w:val="verse-42"/>
          <w:b/>
          <w:color w:val="333333"/>
        </w:rPr>
      </w:pPr>
      <w:r w:rsidRPr="00CD42B7">
        <w:rPr>
          <w:rStyle w:val="verse-37"/>
          <w:color w:val="333333"/>
        </w:rPr>
        <w:t>Non giudicate, e non sarete giudicati; non condannate, e non sarete condannati; perdonate, e vi sarà perdonato.</w:t>
      </w:r>
      <w:r w:rsidRPr="00CD42B7">
        <w:rPr>
          <w:rStyle w:val="apple-converted-space"/>
          <w:color w:val="333333"/>
        </w:rPr>
        <w:t> </w:t>
      </w:r>
      <w:r w:rsidRPr="00CD42B7">
        <w:rPr>
          <w:rStyle w:val="verse-38"/>
          <w:color w:val="333333"/>
        </w:rPr>
        <w:t>Date, e vi sarà dato: un buona misura, pigiata, scossa e traboccante vi sarà versata nel grembo; perché con la misura onde misurate, sarà rimisurato a voi</w:t>
      </w:r>
      <w:r w:rsidR="00CB36AD" w:rsidRPr="00CD42B7">
        <w:rPr>
          <w:rStyle w:val="verse-38"/>
          <w:color w:val="333333"/>
        </w:rPr>
        <w:t>. In cambio</w:t>
      </w:r>
      <w:r w:rsidRPr="00CD42B7">
        <w:rPr>
          <w:rStyle w:val="apple-converted-space"/>
          <w:color w:val="333333"/>
        </w:rPr>
        <w:t> </w:t>
      </w:r>
      <w:r w:rsidR="00CB36AD" w:rsidRPr="00CD42B7">
        <w:rPr>
          <w:rStyle w:val="verse-39"/>
          <w:color w:val="333333"/>
        </w:rPr>
        <w:t>D</w:t>
      </w:r>
      <w:r w:rsidRPr="00CD42B7">
        <w:rPr>
          <w:rStyle w:val="verse-39"/>
          <w:color w:val="333333"/>
        </w:rPr>
        <w:t xml:space="preserve">isse loro anche una parabola: </w:t>
      </w:r>
      <w:r w:rsidR="00CB36AD" w:rsidRPr="00CD42B7">
        <w:rPr>
          <w:rStyle w:val="verse-39"/>
          <w:color w:val="333333"/>
        </w:rPr>
        <w:t>Può forse u</w:t>
      </w:r>
      <w:r w:rsidRPr="00CD42B7">
        <w:rPr>
          <w:rStyle w:val="verse-39"/>
          <w:color w:val="333333"/>
        </w:rPr>
        <w:t>n cieco può i guidare un</w:t>
      </w:r>
      <w:r w:rsidR="00CB36AD" w:rsidRPr="00CD42B7">
        <w:rPr>
          <w:rStyle w:val="verse-39"/>
          <w:color w:val="333333"/>
        </w:rPr>
        <w:t xml:space="preserve"> altro</w:t>
      </w:r>
      <w:r w:rsidRPr="00CD42B7">
        <w:rPr>
          <w:rStyle w:val="verse-39"/>
          <w:color w:val="333333"/>
        </w:rPr>
        <w:t xml:space="preserve"> cieco? Non cadranno tutti e due </w:t>
      </w:r>
      <w:r w:rsidR="00CB36AD" w:rsidRPr="00CD42B7">
        <w:rPr>
          <w:rStyle w:val="verse-39"/>
          <w:color w:val="333333"/>
        </w:rPr>
        <w:t>in una buca</w:t>
      </w:r>
      <w:r w:rsidRPr="00CD42B7">
        <w:rPr>
          <w:rStyle w:val="verse-39"/>
          <w:color w:val="333333"/>
        </w:rPr>
        <w:t>?</w:t>
      </w:r>
      <w:r w:rsidRPr="00CD42B7">
        <w:rPr>
          <w:rStyle w:val="apple-converted-space"/>
          <w:color w:val="333333"/>
        </w:rPr>
        <w:t> </w:t>
      </w:r>
      <w:r w:rsidR="00CB36AD" w:rsidRPr="00CD42B7">
        <w:rPr>
          <w:rStyle w:val="verse-40"/>
          <w:color w:val="333333"/>
        </w:rPr>
        <w:t>Il</w:t>
      </w:r>
      <w:r w:rsidRPr="00CD42B7">
        <w:rPr>
          <w:rStyle w:val="verse-40"/>
          <w:color w:val="333333"/>
        </w:rPr>
        <w:t xml:space="preserve"> discepolo non è da più del maestro; ma </w:t>
      </w:r>
      <w:r w:rsidR="00CB36AD" w:rsidRPr="00CD42B7">
        <w:rPr>
          <w:rStyle w:val="verse-40"/>
          <w:color w:val="333333"/>
        </w:rPr>
        <w:t>ognuno ben preparato</w:t>
      </w:r>
      <w:r w:rsidRPr="00CD42B7">
        <w:rPr>
          <w:rStyle w:val="verse-40"/>
          <w:color w:val="333333"/>
        </w:rPr>
        <w:t xml:space="preserve"> sarà come il suo maestro.</w:t>
      </w:r>
      <w:r w:rsidRPr="00CD42B7">
        <w:rPr>
          <w:rStyle w:val="apple-converted-space"/>
          <w:color w:val="333333"/>
        </w:rPr>
        <w:t> </w:t>
      </w:r>
      <w:r w:rsidR="00CB36AD" w:rsidRPr="00CD42B7">
        <w:rPr>
          <w:rStyle w:val="verse-41"/>
          <w:color w:val="333333"/>
        </w:rPr>
        <w:t>P</w:t>
      </w:r>
      <w:r w:rsidRPr="00CD42B7">
        <w:rPr>
          <w:rStyle w:val="verse-41"/>
          <w:color w:val="333333"/>
        </w:rPr>
        <w:t xml:space="preserve">erché guardi </w:t>
      </w:r>
      <w:r w:rsidR="004C5805" w:rsidRPr="00CD42B7">
        <w:rPr>
          <w:rStyle w:val="verse-41"/>
          <w:color w:val="333333"/>
        </w:rPr>
        <w:t>la</w:t>
      </w:r>
      <w:r w:rsidR="00CB36AD" w:rsidRPr="00CD42B7">
        <w:rPr>
          <w:rStyle w:val="verse-41"/>
          <w:color w:val="333333"/>
        </w:rPr>
        <w:t xml:space="preserve">  pagliuzza che è nell’occhi0 del tuo fratello, e non ti accorgi della trave</w:t>
      </w:r>
      <w:r w:rsidR="004C5805" w:rsidRPr="00CD42B7">
        <w:rPr>
          <w:rStyle w:val="verse-41"/>
          <w:color w:val="333333"/>
        </w:rPr>
        <w:t xml:space="preserve"> </w:t>
      </w:r>
      <w:r w:rsidR="00CB36AD" w:rsidRPr="00CD42B7">
        <w:rPr>
          <w:rStyle w:val="verse-41"/>
          <w:color w:val="333333"/>
        </w:rPr>
        <w:t>che è nel tuo</w:t>
      </w:r>
      <w:r w:rsidRPr="00CD42B7">
        <w:rPr>
          <w:rStyle w:val="verse-41"/>
          <w:color w:val="333333"/>
        </w:rPr>
        <w:t>?</w:t>
      </w:r>
      <w:r w:rsidRPr="00CD42B7">
        <w:rPr>
          <w:rStyle w:val="apple-converted-space"/>
          <w:color w:val="333333"/>
        </w:rPr>
        <w:t> </w:t>
      </w:r>
      <w:r w:rsidRPr="00CD42B7">
        <w:rPr>
          <w:rStyle w:val="verse-42"/>
          <w:color w:val="333333"/>
        </w:rPr>
        <w:t xml:space="preserve">Come puoi dire al tuo fratello: </w:t>
      </w:r>
      <w:r w:rsidR="00CB36AD" w:rsidRPr="00CD42B7">
        <w:rPr>
          <w:rStyle w:val="verse-42"/>
          <w:color w:val="333333"/>
        </w:rPr>
        <w:t>Permetti che ti tolgo la pagliuzza che è nel tuo occhio</w:t>
      </w:r>
      <w:r w:rsidRPr="00CD42B7">
        <w:rPr>
          <w:rStyle w:val="verse-42"/>
          <w:color w:val="333333"/>
        </w:rPr>
        <w:t xml:space="preserve">,  </w:t>
      </w:r>
      <w:r w:rsidR="004C5805" w:rsidRPr="00CD42B7">
        <w:rPr>
          <w:rStyle w:val="verse-42"/>
          <w:color w:val="333333"/>
        </w:rPr>
        <w:t>e tu non vedi la trave che è nel tuo? Ipocrita, togli</w:t>
      </w:r>
      <w:r w:rsidRPr="00CD42B7">
        <w:rPr>
          <w:rStyle w:val="verse-42"/>
          <w:color w:val="333333"/>
        </w:rPr>
        <w:t xml:space="preserve"> pri</w:t>
      </w:r>
      <w:r w:rsidR="004C5805" w:rsidRPr="00CD42B7">
        <w:rPr>
          <w:rStyle w:val="verse-42"/>
          <w:color w:val="333333"/>
        </w:rPr>
        <w:t xml:space="preserve">ma </w:t>
      </w:r>
      <w:r w:rsidRPr="00CD42B7">
        <w:rPr>
          <w:rStyle w:val="verse-42"/>
          <w:color w:val="333333"/>
        </w:rPr>
        <w:t xml:space="preserve"> la trave</w:t>
      </w:r>
      <w:r w:rsidR="004C5805" w:rsidRPr="00CD42B7">
        <w:rPr>
          <w:rStyle w:val="verse-42"/>
          <w:color w:val="333333"/>
        </w:rPr>
        <w:t xml:space="preserve"> tuo occhio</w:t>
      </w:r>
      <w:r w:rsidRPr="00CD42B7">
        <w:rPr>
          <w:rStyle w:val="verse-42"/>
          <w:color w:val="333333"/>
        </w:rPr>
        <w:t xml:space="preserve">, e allora </w:t>
      </w:r>
      <w:r w:rsidR="004C5805" w:rsidRPr="00CD42B7">
        <w:rPr>
          <w:rStyle w:val="verse-42"/>
          <w:color w:val="333333"/>
        </w:rPr>
        <w:t>potrai vederci bene nel togliere la pagliuzza dall’occhio dei tuo fratello</w:t>
      </w:r>
      <w:r w:rsidRPr="00CD42B7">
        <w:rPr>
          <w:rStyle w:val="verse-42"/>
          <w:color w:val="333333"/>
        </w:rPr>
        <w:t xml:space="preserve"> vedrai bene per trarre il bruscolo che è nell’occhio del tuo fratello.</w:t>
      </w:r>
      <w:r w:rsidR="004C5805" w:rsidRPr="00CD42B7">
        <w:rPr>
          <w:rStyle w:val="verse-42"/>
          <w:color w:val="333333"/>
        </w:rPr>
        <w:t xml:space="preserve">  </w:t>
      </w:r>
      <w:r w:rsidR="004C5805" w:rsidRPr="00CD42B7">
        <w:rPr>
          <w:rStyle w:val="verse-42"/>
          <w:b/>
          <w:color w:val="333333"/>
        </w:rPr>
        <w:t>Parola del Signore</w:t>
      </w:r>
    </w:p>
    <w:p w:rsidR="00CD42B7" w:rsidRDefault="00CD42B7" w:rsidP="00CD42B7">
      <w:pPr>
        <w:ind w:right="-1"/>
        <w:jc w:val="center"/>
        <w:rPr>
          <w:rStyle w:val="verse-42"/>
          <w:color w:val="333333"/>
        </w:rPr>
      </w:pPr>
    </w:p>
    <w:p w:rsidR="004C5805" w:rsidRPr="00CD42B7" w:rsidRDefault="004C5805" w:rsidP="00CD42B7">
      <w:pPr>
        <w:ind w:right="-1"/>
        <w:jc w:val="center"/>
        <w:rPr>
          <w:rStyle w:val="verse-42"/>
          <w:color w:val="333333"/>
        </w:rPr>
      </w:pPr>
      <w:r w:rsidRPr="00CD42B7">
        <w:rPr>
          <w:rStyle w:val="verse-42"/>
          <w:color w:val="333333"/>
        </w:rPr>
        <w:t>Interveti e dialogo</w:t>
      </w:r>
    </w:p>
    <w:p w:rsidR="004C5805" w:rsidRDefault="004C5805" w:rsidP="00CD42B7">
      <w:pPr>
        <w:ind w:right="-1"/>
        <w:jc w:val="center"/>
        <w:rPr>
          <w:rStyle w:val="verse-42"/>
          <w:color w:val="333333"/>
        </w:rPr>
      </w:pPr>
      <w:r w:rsidRPr="00CD42B7">
        <w:rPr>
          <w:rStyle w:val="verse-42"/>
          <w:color w:val="333333"/>
        </w:rPr>
        <w:t>Preghiera finale</w:t>
      </w:r>
    </w:p>
    <w:p w:rsidR="00CD42B7" w:rsidRPr="00CD42B7" w:rsidRDefault="00CD42B7" w:rsidP="00CD42B7">
      <w:pPr>
        <w:ind w:right="-1"/>
        <w:jc w:val="center"/>
        <w:rPr>
          <w:rStyle w:val="verse-42"/>
          <w:color w:val="333333"/>
        </w:rPr>
      </w:pPr>
    </w:p>
    <w:p w:rsidR="00CB74B1" w:rsidRPr="00CD42B7" w:rsidRDefault="00AD5A63" w:rsidP="00CD42B7">
      <w:pPr>
        <w:ind w:right="-1"/>
        <w:jc w:val="both"/>
        <w:rPr>
          <w:rStyle w:val="verse-42"/>
          <w:color w:val="333333"/>
        </w:rPr>
      </w:pPr>
      <w:r w:rsidRPr="00CD42B7">
        <w:rPr>
          <w:rStyle w:val="verse-42"/>
          <w:color w:val="333333"/>
        </w:rPr>
        <w:t>O Gesù principe della pace, aiutaci a conservare l’unita dello spirito nel vincolo della pace, della giustizia, della solidarietà e dell’amore. Insegnaci ad amare la pace, a servire la causa della giustizia, la civiltà e la cultura della solidarietà a diffondere l’amore del dio vivente, Padre di tutti gli uomini</w:t>
      </w:r>
      <w:r w:rsidR="00CD42B7" w:rsidRPr="00CD42B7">
        <w:rPr>
          <w:rStyle w:val="verse-42"/>
          <w:color w:val="333333"/>
        </w:rPr>
        <w:t>. Tu che vivi e regni nei secoli dei secoli, Amen</w:t>
      </w:r>
    </w:p>
    <w:p w:rsidR="00AD5A63" w:rsidRPr="004C5805" w:rsidRDefault="00AD5A63" w:rsidP="00CD42B7">
      <w:pPr>
        <w:ind w:left="-426" w:right="-1"/>
        <w:jc w:val="center"/>
        <w:rPr>
          <w:rFonts w:ascii="Helvetica" w:hAnsi="Helvetica" w:cs="Helvetica"/>
          <w:color w:val="333333"/>
        </w:rPr>
      </w:pPr>
    </w:p>
    <w:p w:rsidR="00E76AB0" w:rsidRPr="004C5805" w:rsidRDefault="00E76AB0" w:rsidP="00CD42B7">
      <w:pPr>
        <w:pStyle w:val="NormaleWeb"/>
        <w:spacing w:before="0" w:beforeAutospacing="0" w:after="0" w:afterAutospacing="0"/>
        <w:ind w:left="-426" w:right="-710"/>
        <w:jc w:val="both"/>
        <w:rPr>
          <w:b/>
          <w:sz w:val="20"/>
          <w:szCs w:val="20"/>
        </w:rPr>
      </w:pPr>
    </w:p>
    <w:sectPr w:rsidR="00E76AB0" w:rsidRPr="004C5805" w:rsidSect="0061262D">
      <w:pgSz w:w="11906" w:h="16838"/>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8"/>
  <w:hyphenationZone w:val="283"/>
  <w:characterSpacingControl w:val="doNotCompress"/>
  <w:compat/>
  <w:rsids>
    <w:rsidRoot w:val="00CB1137"/>
    <w:rsid w:val="00127CA2"/>
    <w:rsid w:val="00135C4E"/>
    <w:rsid w:val="0019268F"/>
    <w:rsid w:val="001C6AF7"/>
    <w:rsid w:val="001E095B"/>
    <w:rsid w:val="001E7C5B"/>
    <w:rsid w:val="001F1AB1"/>
    <w:rsid w:val="002436A3"/>
    <w:rsid w:val="00280AF8"/>
    <w:rsid w:val="002D5F34"/>
    <w:rsid w:val="002D64C9"/>
    <w:rsid w:val="002F10C7"/>
    <w:rsid w:val="0032214B"/>
    <w:rsid w:val="00332846"/>
    <w:rsid w:val="003D3F84"/>
    <w:rsid w:val="003D73F6"/>
    <w:rsid w:val="003E096D"/>
    <w:rsid w:val="003E67F5"/>
    <w:rsid w:val="004029A7"/>
    <w:rsid w:val="00443673"/>
    <w:rsid w:val="004870CE"/>
    <w:rsid w:val="004C5805"/>
    <w:rsid w:val="004E254B"/>
    <w:rsid w:val="00525BB0"/>
    <w:rsid w:val="00542C9A"/>
    <w:rsid w:val="005441F9"/>
    <w:rsid w:val="00555D96"/>
    <w:rsid w:val="0056123F"/>
    <w:rsid w:val="0061262D"/>
    <w:rsid w:val="006211E5"/>
    <w:rsid w:val="00633BF8"/>
    <w:rsid w:val="00666CCD"/>
    <w:rsid w:val="00673B97"/>
    <w:rsid w:val="006F16E5"/>
    <w:rsid w:val="006F1876"/>
    <w:rsid w:val="00725135"/>
    <w:rsid w:val="007470F3"/>
    <w:rsid w:val="00807553"/>
    <w:rsid w:val="00872687"/>
    <w:rsid w:val="00922AAA"/>
    <w:rsid w:val="00947B7B"/>
    <w:rsid w:val="00974B86"/>
    <w:rsid w:val="00975FF3"/>
    <w:rsid w:val="00A146D3"/>
    <w:rsid w:val="00A563A6"/>
    <w:rsid w:val="00A81BC2"/>
    <w:rsid w:val="00AA6B16"/>
    <w:rsid w:val="00AD5A63"/>
    <w:rsid w:val="00B66433"/>
    <w:rsid w:val="00B67B32"/>
    <w:rsid w:val="00BC4153"/>
    <w:rsid w:val="00BF5751"/>
    <w:rsid w:val="00BF7606"/>
    <w:rsid w:val="00C223BE"/>
    <w:rsid w:val="00C44A54"/>
    <w:rsid w:val="00C44B25"/>
    <w:rsid w:val="00C90646"/>
    <w:rsid w:val="00CB1137"/>
    <w:rsid w:val="00CB1DBA"/>
    <w:rsid w:val="00CB36AD"/>
    <w:rsid w:val="00CB74B1"/>
    <w:rsid w:val="00CD42B7"/>
    <w:rsid w:val="00CD64E3"/>
    <w:rsid w:val="00D55DDF"/>
    <w:rsid w:val="00DC6022"/>
    <w:rsid w:val="00DF269B"/>
    <w:rsid w:val="00DF54CE"/>
    <w:rsid w:val="00E3683A"/>
    <w:rsid w:val="00E430ED"/>
    <w:rsid w:val="00E76AB0"/>
    <w:rsid w:val="00EC6972"/>
    <w:rsid w:val="00F267F9"/>
    <w:rsid w:val="00FF0EC9"/>
    <w:rsid w:val="00FF23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1BC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uiPriority w:val="9"/>
    <w:qFormat/>
    <w:rsid w:val="00DC602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B1137"/>
    <w:rPr>
      <w:b/>
      <w:bCs/>
    </w:rPr>
  </w:style>
  <w:style w:type="character" w:customStyle="1" w:styleId="apple-converted-space">
    <w:name w:val="apple-converted-space"/>
    <w:basedOn w:val="Carpredefinitoparagrafo"/>
    <w:rsid w:val="00CB1137"/>
  </w:style>
  <w:style w:type="paragraph" w:styleId="NormaleWeb">
    <w:name w:val="Normal (Web)"/>
    <w:basedOn w:val="Normale"/>
    <w:uiPriority w:val="99"/>
    <w:rsid w:val="00A81BC2"/>
    <w:pPr>
      <w:spacing w:before="100" w:beforeAutospacing="1" w:after="100" w:afterAutospacing="1"/>
    </w:pPr>
  </w:style>
  <w:style w:type="character" w:customStyle="1" w:styleId="Titolo3Carattere">
    <w:name w:val="Titolo 3 Carattere"/>
    <w:basedOn w:val="Carpredefinitoparagrafo"/>
    <w:link w:val="Titolo3"/>
    <w:uiPriority w:val="9"/>
    <w:rsid w:val="00DC6022"/>
    <w:rPr>
      <w:rFonts w:ascii="Times New Roman" w:eastAsia="Times New Roman" w:hAnsi="Times New Roman" w:cs="Times New Roman"/>
      <w:b/>
      <w:bCs/>
      <w:sz w:val="27"/>
      <w:szCs w:val="27"/>
      <w:lang w:eastAsia="it-IT"/>
    </w:rPr>
  </w:style>
  <w:style w:type="paragraph" w:customStyle="1" w:styleId="c2">
    <w:name w:val="c2"/>
    <w:basedOn w:val="Normale"/>
    <w:rsid w:val="00CD64E3"/>
    <w:pPr>
      <w:widowControl w:val="0"/>
      <w:autoSpaceDE w:val="0"/>
      <w:autoSpaceDN w:val="0"/>
      <w:adjustRightInd w:val="0"/>
      <w:spacing w:line="240" w:lineRule="atLeast"/>
      <w:jc w:val="center"/>
    </w:pPr>
    <w:rPr>
      <w:noProof/>
      <w:sz w:val="20"/>
    </w:rPr>
  </w:style>
  <w:style w:type="character" w:styleId="Enfasicorsivo">
    <w:name w:val="Emphasis"/>
    <w:basedOn w:val="Carpredefinitoparagrafo"/>
    <w:uiPriority w:val="20"/>
    <w:qFormat/>
    <w:rsid w:val="00A563A6"/>
    <w:rPr>
      <w:i/>
      <w:iCs/>
    </w:rPr>
  </w:style>
  <w:style w:type="paragraph" w:customStyle="1" w:styleId="rientrato">
    <w:name w:val="rientrato"/>
    <w:basedOn w:val="Normale"/>
    <w:rsid w:val="00127CA2"/>
    <w:pPr>
      <w:spacing w:before="100" w:beforeAutospacing="1" w:after="100" w:afterAutospacing="1"/>
    </w:pPr>
  </w:style>
  <w:style w:type="character" w:customStyle="1" w:styleId="verse-37">
    <w:name w:val="verse-37"/>
    <w:basedOn w:val="Carpredefinitoparagrafo"/>
    <w:rsid w:val="00E76AB0"/>
  </w:style>
  <w:style w:type="character" w:customStyle="1" w:styleId="verse-38">
    <w:name w:val="verse-38"/>
    <w:basedOn w:val="Carpredefinitoparagrafo"/>
    <w:rsid w:val="00E76AB0"/>
  </w:style>
  <w:style w:type="character" w:customStyle="1" w:styleId="verse-39">
    <w:name w:val="verse-39"/>
    <w:basedOn w:val="Carpredefinitoparagrafo"/>
    <w:rsid w:val="00E76AB0"/>
  </w:style>
  <w:style w:type="character" w:customStyle="1" w:styleId="verse-40">
    <w:name w:val="verse-40"/>
    <w:basedOn w:val="Carpredefinitoparagrafo"/>
    <w:rsid w:val="00E76AB0"/>
  </w:style>
  <w:style w:type="character" w:customStyle="1" w:styleId="verse-41">
    <w:name w:val="verse-41"/>
    <w:basedOn w:val="Carpredefinitoparagrafo"/>
    <w:rsid w:val="00E76AB0"/>
  </w:style>
  <w:style w:type="character" w:customStyle="1" w:styleId="verse-42">
    <w:name w:val="verse-42"/>
    <w:basedOn w:val="Carpredefinitoparagrafo"/>
    <w:rsid w:val="00E76AB0"/>
  </w:style>
</w:styles>
</file>

<file path=word/webSettings.xml><?xml version="1.0" encoding="utf-8"?>
<w:webSettings xmlns:r="http://schemas.openxmlformats.org/officeDocument/2006/relationships" xmlns:w="http://schemas.openxmlformats.org/wordprocessingml/2006/main">
  <w:divs>
    <w:div w:id="72747581">
      <w:bodyDiv w:val="1"/>
      <w:marLeft w:val="0"/>
      <w:marRight w:val="0"/>
      <w:marTop w:val="0"/>
      <w:marBottom w:val="0"/>
      <w:divBdr>
        <w:top w:val="none" w:sz="0" w:space="0" w:color="auto"/>
        <w:left w:val="none" w:sz="0" w:space="0" w:color="auto"/>
        <w:bottom w:val="none" w:sz="0" w:space="0" w:color="auto"/>
        <w:right w:val="none" w:sz="0" w:space="0" w:color="auto"/>
      </w:divBdr>
    </w:div>
    <w:div w:id="824050928">
      <w:bodyDiv w:val="1"/>
      <w:marLeft w:val="0"/>
      <w:marRight w:val="0"/>
      <w:marTop w:val="0"/>
      <w:marBottom w:val="0"/>
      <w:divBdr>
        <w:top w:val="none" w:sz="0" w:space="0" w:color="auto"/>
        <w:left w:val="none" w:sz="0" w:space="0" w:color="auto"/>
        <w:bottom w:val="none" w:sz="0" w:space="0" w:color="auto"/>
        <w:right w:val="none" w:sz="0" w:space="0" w:color="auto"/>
      </w:divBdr>
    </w:div>
    <w:div w:id="1100563724">
      <w:bodyDiv w:val="1"/>
      <w:marLeft w:val="0"/>
      <w:marRight w:val="0"/>
      <w:marTop w:val="0"/>
      <w:marBottom w:val="0"/>
      <w:divBdr>
        <w:top w:val="none" w:sz="0" w:space="0" w:color="auto"/>
        <w:left w:val="none" w:sz="0" w:space="0" w:color="auto"/>
        <w:bottom w:val="none" w:sz="0" w:space="0" w:color="auto"/>
        <w:right w:val="none" w:sz="0" w:space="0" w:color="auto"/>
      </w:divBdr>
    </w:div>
    <w:div w:id="1577594886">
      <w:bodyDiv w:val="1"/>
      <w:marLeft w:val="0"/>
      <w:marRight w:val="0"/>
      <w:marTop w:val="0"/>
      <w:marBottom w:val="0"/>
      <w:divBdr>
        <w:top w:val="none" w:sz="0" w:space="0" w:color="auto"/>
        <w:left w:val="none" w:sz="0" w:space="0" w:color="auto"/>
        <w:bottom w:val="none" w:sz="0" w:space="0" w:color="auto"/>
        <w:right w:val="none" w:sz="0" w:space="0" w:color="auto"/>
      </w:divBdr>
    </w:div>
    <w:div w:id="1578251243">
      <w:bodyDiv w:val="1"/>
      <w:marLeft w:val="0"/>
      <w:marRight w:val="0"/>
      <w:marTop w:val="0"/>
      <w:marBottom w:val="0"/>
      <w:divBdr>
        <w:top w:val="none" w:sz="0" w:space="0" w:color="auto"/>
        <w:left w:val="none" w:sz="0" w:space="0" w:color="auto"/>
        <w:bottom w:val="none" w:sz="0" w:space="0" w:color="auto"/>
        <w:right w:val="none" w:sz="0" w:space="0" w:color="auto"/>
      </w:divBdr>
      <w:divsChild>
        <w:div w:id="515660260">
          <w:marLeft w:val="0"/>
          <w:marRight w:val="0"/>
          <w:marTop w:val="0"/>
          <w:marBottom w:val="0"/>
          <w:divBdr>
            <w:top w:val="none" w:sz="0" w:space="0" w:color="auto"/>
            <w:left w:val="none" w:sz="0" w:space="0" w:color="auto"/>
            <w:bottom w:val="none" w:sz="0" w:space="0" w:color="auto"/>
            <w:right w:val="none" w:sz="0" w:space="0" w:color="auto"/>
          </w:divBdr>
        </w:div>
        <w:div w:id="894001335">
          <w:marLeft w:val="0"/>
          <w:marRight w:val="0"/>
          <w:marTop w:val="0"/>
          <w:marBottom w:val="0"/>
          <w:divBdr>
            <w:top w:val="none" w:sz="0" w:space="0" w:color="auto"/>
            <w:left w:val="none" w:sz="0" w:space="0" w:color="auto"/>
            <w:bottom w:val="none" w:sz="0" w:space="0" w:color="auto"/>
            <w:right w:val="none" w:sz="0" w:space="0" w:color="auto"/>
          </w:divBdr>
        </w:div>
        <w:div w:id="58097301">
          <w:marLeft w:val="0"/>
          <w:marRight w:val="0"/>
          <w:marTop w:val="0"/>
          <w:marBottom w:val="0"/>
          <w:divBdr>
            <w:top w:val="none" w:sz="0" w:space="0" w:color="auto"/>
            <w:left w:val="none" w:sz="0" w:space="0" w:color="auto"/>
            <w:bottom w:val="none" w:sz="0" w:space="0" w:color="auto"/>
            <w:right w:val="none" w:sz="0" w:space="0" w:color="auto"/>
          </w:divBdr>
        </w:div>
        <w:div w:id="1478912392">
          <w:marLeft w:val="0"/>
          <w:marRight w:val="0"/>
          <w:marTop w:val="0"/>
          <w:marBottom w:val="0"/>
          <w:divBdr>
            <w:top w:val="none" w:sz="0" w:space="0" w:color="auto"/>
            <w:left w:val="none" w:sz="0" w:space="0" w:color="auto"/>
            <w:bottom w:val="none" w:sz="0" w:space="0" w:color="auto"/>
            <w:right w:val="none" w:sz="0" w:space="0" w:color="auto"/>
          </w:divBdr>
        </w:div>
        <w:div w:id="627589402">
          <w:marLeft w:val="0"/>
          <w:marRight w:val="0"/>
          <w:marTop w:val="0"/>
          <w:marBottom w:val="0"/>
          <w:divBdr>
            <w:top w:val="none" w:sz="0" w:space="0" w:color="auto"/>
            <w:left w:val="none" w:sz="0" w:space="0" w:color="auto"/>
            <w:bottom w:val="none" w:sz="0" w:space="0" w:color="auto"/>
            <w:right w:val="none" w:sz="0" w:space="0" w:color="auto"/>
          </w:divBdr>
        </w:div>
        <w:div w:id="237323414">
          <w:marLeft w:val="0"/>
          <w:marRight w:val="0"/>
          <w:marTop w:val="0"/>
          <w:marBottom w:val="0"/>
          <w:divBdr>
            <w:top w:val="none" w:sz="0" w:space="0" w:color="auto"/>
            <w:left w:val="none" w:sz="0" w:space="0" w:color="auto"/>
            <w:bottom w:val="none" w:sz="0" w:space="0" w:color="auto"/>
            <w:right w:val="none" w:sz="0" w:space="0" w:color="auto"/>
          </w:divBdr>
        </w:div>
      </w:divsChild>
    </w:div>
    <w:div w:id="1843542209">
      <w:bodyDiv w:val="1"/>
      <w:marLeft w:val="0"/>
      <w:marRight w:val="0"/>
      <w:marTop w:val="0"/>
      <w:marBottom w:val="0"/>
      <w:divBdr>
        <w:top w:val="none" w:sz="0" w:space="0" w:color="auto"/>
        <w:left w:val="none" w:sz="0" w:space="0" w:color="auto"/>
        <w:bottom w:val="none" w:sz="0" w:space="0" w:color="auto"/>
        <w:right w:val="none" w:sz="0" w:space="0" w:color="auto"/>
      </w:divBdr>
    </w:div>
    <w:div w:id="20286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77C6-E7FC-4A8E-ADFB-B5387C23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1968</Words>
  <Characters>11222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salvatore ventura</cp:lastModifiedBy>
  <cp:revision>3</cp:revision>
  <cp:lastPrinted>2016-04-08T15:56:00Z</cp:lastPrinted>
  <dcterms:created xsi:type="dcterms:W3CDTF">2016-05-13T01:18:00Z</dcterms:created>
  <dcterms:modified xsi:type="dcterms:W3CDTF">2016-05-13T09:41:00Z</dcterms:modified>
</cp:coreProperties>
</file>