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D2" w:rsidRDefault="0052193E" w:rsidP="009B20D2">
      <w:pPr>
        <w:pStyle w:val="Titolo"/>
        <w:rPr>
          <w:b/>
          <w:sz w:val="24"/>
          <w:szCs w:val="24"/>
        </w:rPr>
      </w:pPr>
      <w:r w:rsidRPr="002953B0">
        <w:rPr>
          <w:b/>
          <w:sz w:val="24"/>
          <w:szCs w:val="24"/>
        </w:rPr>
        <w:t xml:space="preserve">Parrocchia Regina </w:t>
      </w:r>
      <w:proofErr w:type="spellStart"/>
      <w:r w:rsidRPr="002953B0">
        <w:rPr>
          <w:b/>
          <w:sz w:val="24"/>
          <w:szCs w:val="24"/>
        </w:rPr>
        <w:t>Pacis</w:t>
      </w:r>
      <w:proofErr w:type="spellEnd"/>
      <w:r w:rsidRPr="002953B0">
        <w:rPr>
          <w:b/>
          <w:sz w:val="24"/>
          <w:szCs w:val="24"/>
        </w:rPr>
        <w:t xml:space="preserve"> </w:t>
      </w:r>
      <w:r w:rsidR="009B20D2">
        <w:rPr>
          <w:b/>
          <w:sz w:val="24"/>
          <w:szCs w:val="24"/>
        </w:rPr>
        <w:t>–</w:t>
      </w:r>
      <w:r w:rsidRPr="002953B0">
        <w:rPr>
          <w:b/>
          <w:sz w:val="24"/>
          <w:szCs w:val="24"/>
        </w:rPr>
        <w:t xml:space="preserve"> Gela</w:t>
      </w:r>
    </w:p>
    <w:p w:rsidR="0052193E" w:rsidRPr="009B20D2" w:rsidRDefault="002C7793" w:rsidP="009B20D2">
      <w:pPr>
        <w:pStyle w:val="Titolo"/>
        <w:rPr>
          <w:b/>
          <w:sz w:val="24"/>
          <w:szCs w:val="24"/>
        </w:rPr>
      </w:pPr>
      <w:r w:rsidRPr="002953B0">
        <w:rPr>
          <w:sz w:val="24"/>
          <w:szCs w:val="24"/>
        </w:rPr>
        <w:t>Catechesi del Giovedì</w:t>
      </w:r>
    </w:p>
    <w:p w:rsidR="009B20D2" w:rsidRDefault="009B20D2" w:rsidP="009B20D2">
      <w:pPr>
        <w:jc w:val="center"/>
        <w:rPr>
          <w:sz w:val="24"/>
          <w:szCs w:val="24"/>
        </w:rPr>
      </w:pPr>
      <w:r w:rsidRPr="003F5F3D">
        <w:rPr>
          <w:sz w:val="24"/>
          <w:szCs w:val="24"/>
        </w:rPr>
        <w:t>Dalla Prima lettera ai Corinzi</w:t>
      </w:r>
    </w:p>
    <w:p w:rsidR="00A933A6" w:rsidRPr="009B20D2" w:rsidRDefault="009B20D2" w:rsidP="009B20D2">
      <w:pPr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r w:rsidR="00897F69" w:rsidRPr="002953B0">
        <w:rPr>
          <w:b/>
          <w:bCs/>
          <w:i/>
          <w:sz w:val="24"/>
          <w:szCs w:val="24"/>
        </w:rPr>
        <w:t>Disciplina e buon senso nelle assemblee”</w:t>
      </w:r>
    </w:p>
    <w:p w:rsidR="002C7793" w:rsidRPr="002953B0" w:rsidRDefault="002C7793" w:rsidP="0052193E">
      <w:pPr>
        <w:jc w:val="center"/>
        <w:rPr>
          <w:b/>
          <w:bCs/>
          <w:sz w:val="24"/>
          <w:szCs w:val="24"/>
        </w:rPr>
      </w:pPr>
    </w:p>
    <w:p w:rsidR="002C7793" w:rsidRPr="002953B0" w:rsidRDefault="002C7793" w:rsidP="0052193E">
      <w:pPr>
        <w:jc w:val="center"/>
        <w:rPr>
          <w:bCs/>
          <w:sz w:val="24"/>
          <w:szCs w:val="24"/>
        </w:rPr>
      </w:pPr>
      <w:r w:rsidRPr="002953B0">
        <w:rPr>
          <w:bCs/>
          <w:sz w:val="24"/>
          <w:szCs w:val="24"/>
        </w:rPr>
        <w:t>Preghiera Iniziale</w:t>
      </w:r>
    </w:p>
    <w:p w:rsidR="002C7793" w:rsidRPr="002953B0" w:rsidRDefault="002C7793" w:rsidP="0052193E">
      <w:pPr>
        <w:jc w:val="center"/>
        <w:rPr>
          <w:b/>
          <w:bCs/>
          <w:sz w:val="24"/>
          <w:szCs w:val="24"/>
        </w:rPr>
      </w:pPr>
    </w:p>
    <w:p w:rsidR="00B64723" w:rsidRPr="002953B0" w:rsidRDefault="00897F69" w:rsidP="00B64723">
      <w:pPr>
        <w:shd w:val="clear" w:color="auto" w:fill="FFFFFF" w:themeFill="background1"/>
        <w:autoSpaceDE w:val="0"/>
        <w:autoSpaceDN w:val="0"/>
        <w:adjustRightInd w:val="0"/>
        <w:rPr>
          <w:color w:val="000000"/>
          <w:sz w:val="24"/>
          <w:szCs w:val="24"/>
          <w:shd w:val="clear" w:color="auto" w:fill="000000"/>
        </w:rPr>
      </w:pPr>
      <w:r w:rsidRPr="002953B0">
        <w:rPr>
          <w:color w:val="000000"/>
          <w:sz w:val="24"/>
          <w:szCs w:val="24"/>
          <w:shd w:val="clear" w:color="auto" w:fill="FFFFFF"/>
        </w:rPr>
        <w:t>O Spirito Santo, Amore del Padre e del Figlio,</w:t>
      </w:r>
      <w:r w:rsidRPr="002953B0">
        <w:rPr>
          <w:color w:val="000000"/>
          <w:sz w:val="24"/>
          <w:szCs w:val="24"/>
        </w:rPr>
        <w:br/>
      </w:r>
      <w:r w:rsidRPr="002953B0">
        <w:rPr>
          <w:color w:val="000000"/>
          <w:sz w:val="24"/>
          <w:szCs w:val="24"/>
          <w:shd w:val="clear" w:color="auto" w:fill="FFFFFF"/>
        </w:rPr>
        <w:t>ispirami sempre ciò che devo pensare,</w:t>
      </w:r>
      <w:r w:rsidRPr="002953B0">
        <w:rPr>
          <w:color w:val="000000"/>
          <w:sz w:val="24"/>
          <w:szCs w:val="24"/>
        </w:rPr>
        <w:br/>
      </w:r>
      <w:r w:rsidRPr="002953B0">
        <w:rPr>
          <w:color w:val="000000"/>
          <w:sz w:val="24"/>
          <w:szCs w:val="24"/>
          <w:shd w:val="clear" w:color="auto" w:fill="FFFFFF"/>
        </w:rPr>
        <w:t>ciò che devo dire e come devo dirlo.</w:t>
      </w:r>
      <w:r w:rsidRPr="002953B0">
        <w:rPr>
          <w:color w:val="000000"/>
          <w:sz w:val="24"/>
          <w:szCs w:val="24"/>
        </w:rPr>
        <w:br/>
      </w:r>
      <w:r w:rsidRPr="002953B0">
        <w:rPr>
          <w:color w:val="000000"/>
          <w:sz w:val="24"/>
          <w:szCs w:val="24"/>
          <w:shd w:val="clear" w:color="auto" w:fill="FFFFFF"/>
        </w:rPr>
        <w:t>Ciò che devo tacere, ciò che devo scrivere,</w:t>
      </w:r>
      <w:r w:rsidRPr="002953B0">
        <w:rPr>
          <w:color w:val="000000"/>
          <w:sz w:val="24"/>
          <w:szCs w:val="24"/>
        </w:rPr>
        <w:br/>
      </w:r>
      <w:r w:rsidRPr="002953B0">
        <w:rPr>
          <w:color w:val="000000"/>
          <w:sz w:val="24"/>
          <w:szCs w:val="24"/>
          <w:shd w:val="clear" w:color="auto" w:fill="FFFFFF"/>
        </w:rPr>
        <w:t>come devo agire, cosa devo fare,</w:t>
      </w:r>
      <w:r w:rsidRPr="002953B0">
        <w:rPr>
          <w:color w:val="000000"/>
          <w:sz w:val="24"/>
          <w:szCs w:val="24"/>
          <w:shd w:val="clear" w:color="auto" w:fill="FFFFFF"/>
        </w:rPr>
        <w:br/>
        <w:t xml:space="preserve">per procurare la tua gloria, </w:t>
      </w:r>
      <w:r w:rsidRPr="002953B0">
        <w:rPr>
          <w:color w:val="000000"/>
          <w:sz w:val="24"/>
          <w:szCs w:val="24"/>
          <w:shd w:val="clear" w:color="auto" w:fill="FFFFFF"/>
        </w:rPr>
        <w:br/>
        <w:t>il bene delle anime</w:t>
      </w:r>
      <w:r w:rsidRPr="002953B0">
        <w:rPr>
          <w:color w:val="000000"/>
          <w:sz w:val="24"/>
          <w:szCs w:val="24"/>
        </w:rPr>
        <w:t xml:space="preserve"> </w:t>
      </w:r>
      <w:r w:rsidRPr="002953B0">
        <w:rPr>
          <w:color w:val="000000"/>
          <w:sz w:val="24"/>
          <w:szCs w:val="24"/>
          <w:shd w:val="clear" w:color="auto" w:fill="FFFFFF"/>
        </w:rPr>
        <w:t>e la mia santificazione.</w:t>
      </w:r>
      <w:r w:rsidRPr="002953B0">
        <w:rPr>
          <w:color w:val="000000"/>
          <w:sz w:val="24"/>
          <w:szCs w:val="24"/>
        </w:rPr>
        <w:br/>
      </w:r>
      <w:r w:rsidRPr="002953B0">
        <w:rPr>
          <w:color w:val="000000"/>
          <w:sz w:val="24"/>
          <w:szCs w:val="24"/>
          <w:shd w:val="clear" w:color="auto" w:fill="FFFFFF"/>
        </w:rPr>
        <w:t xml:space="preserve">O Gesù tutta la mia fiducia </w:t>
      </w:r>
      <w:r w:rsidR="00B64723" w:rsidRPr="002953B0">
        <w:rPr>
          <w:color w:val="000000"/>
          <w:sz w:val="24"/>
          <w:szCs w:val="24"/>
          <w:shd w:val="clear" w:color="auto" w:fill="FFFFFF"/>
        </w:rPr>
        <w:t>è in te</w:t>
      </w:r>
      <w:r w:rsidRPr="002953B0">
        <w:rPr>
          <w:color w:val="000000"/>
          <w:sz w:val="24"/>
          <w:szCs w:val="24"/>
          <w:shd w:val="clear" w:color="auto" w:fill="FFFFFF"/>
        </w:rPr>
        <w:t xml:space="preserve">. </w:t>
      </w:r>
    </w:p>
    <w:p w:rsidR="00B64723" w:rsidRPr="002953B0" w:rsidRDefault="00B64723" w:rsidP="00B64723">
      <w:pPr>
        <w:shd w:val="clear" w:color="auto" w:fill="FFFFFF" w:themeFill="background1"/>
        <w:autoSpaceDE w:val="0"/>
        <w:autoSpaceDN w:val="0"/>
        <w:adjustRightInd w:val="0"/>
        <w:rPr>
          <w:color w:val="000000"/>
          <w:sz w:val="24"/>
          <w:szCs w:val="24"/>
          <w:shd w:val="clear" w:color="auto" w:fill="000000"/>
        </w:rPr>
      </w:pPr>
    </w:p>
    <w:p w:rsidR="0052193E" w:rsidRPr="002953B0" w:rsidRDefault="0052193E" w:rsidP="00B64723">
      <w:pPr>
        <w:shd w:val="clear" w:color="auto" w:fill="FFFFFF" w:themeFill="background1"/>
        <w:autoSpaceDE w:val="0"/>
        <w:autoSpaceDN w:val="0"/>
        <w:adjustRightInd w:val="0"/>
        <w:rPr>
          <w:color w:val="000000"/>
          <w:sz w:val="24"/>
          <w:szCs w:val="24"/>
          <w:shd w:val="clear" w:color="auto" w:fill="000000"/>
        </w:rPr>
      </w:pPr>
      <w:r w:rsidRPr="002953B0">
        <w:rPr>
          <w:b/>
          <w:bCs/>
          <w:i/>
          <w:sz w:val="24"/>
          <w:szCs w:val="24"/>
        </w:rPr>
        <w:t xml:space="preserve">Dalla prima lettera di san Paolo ai Corinzi </w:t>
      </w:r>
      <w:r w:rsidR="005E132D" w:rsidRPr="002953B0">
        <w:rPr>
          <w:b/>
          <w:bCs/>
          <w:i/>
          <w:sz w:val="24"/>
          <w:szCs w:val="24"/>
        </w:rPr>
        <w:t>14,1-40</w:t>
      </w:r>
      <w:r w:rsidRPr="002953B0">
        <w:rPr>
          <w:i/>
          <w:sz w:val="24"/>
          <w:szCs w:val="24"/>
        </w:rPr>
        <w:t xml:space="preserve"> </w:t>
      </w:r>
    </w:p>
    <w:p w:rsidR="0052193E" w:rsidRPr="002953B0" w:rsidRDefault="005E132D" w:rsidP="0052193E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2953B0">
        <w:rPr>
          <w:color w:val="000000"/>
          <w:sz w:val="24"/>
          <w:szCs w:val="24"/>
          <w:shd w:val="clear" w:color="auto" w:fill="FFFFFF"/>
        </w:rPr>
        <w:t>Ricercate la carità. Aspirate pure anche ai doni dello Spirito, soprattutto alla profezia.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> Chi infatti parla con il dono delle lingue non parla agli uomini, ma a Dio, giacché nessuno comprende, mentre egli dice per ispirazione cose misteriose.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> Chi profetizza, invece, parla agli uomini per loro edificazione, esortazione e conforto.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> Chi parla con il dono delle lingue edifica se stesso, chi profetizza edifica l'assemblea.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> Vorrei vedervi tutti parlare con il dono delle lingue, ma preferisco che abbiate il dono della profezia; in realtà è più grande colui che profetizza di colui che parla con il dono delle lingue, a meno che egli anche non interpreti, perché l'assemblea ne riceva edificazione.</w:t>
      </w:r>
      <w:r w:rsidRPr="002953B0">
        <w:rPr>
          <w:color w:val="000000"/>
          <w:sz w:val="24"/>
          <w:szCs w:val="24"/>
        </w:rPr>
        <w:t xml:space="preserve"> </w:t>
      </w:r>
      <w:r w:rsidRPr="002953B0">
        <w:rPr>
          <w:color w:val="000000"/>
          <w:sz w:val="24"/>
          <w:szCs w:val="24"/>
          <w:shd w:val="clear" w:color="auto" w:fill="FFFFFF"/>
        </w:rPr>
        <w:t>E ora, fratelli, supponiamo che io venga da voi parlando con il dono delle lingue; in che cosa potrei esservi utile, se non vi parlassi in rivelazione o in scienza o in profezia o in dottrina?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> È quanto accade per gli oggetti inanimati che emettono un suono, come il flauto o la cetra; se non si distinguono con chiarezza i suoni, come si potrà distinguere ciò che si suona col flauto da ciò che si suona con la cetra?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> E se la tromba emette un suono confuso, chi si preparerà al combattimento?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> Così anche voi, se non pronunziate parole chiare con la lingua, come si potrà comprendere ciò che andate dicendo? Parlerete al vento!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> Nel mondo vi sono chissà quante varietà di lingue e nulla è senza un proprio linguaggio;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> ma se io non conosco il valore del suono, sono come uno straniero per colui che mi parla, e chi mi parla sarà uno straniero per me. Quindi anche voi, poiché desiderate i doni dello Spirito, cercate di averne in abbondanza, per l'edificazione della comunità.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> Perciò chi parla con il dono delle lingue, preghi di poterle interpretare.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> Quando infatti prego con il dono delle lingue, il mio spirito prega, ma la mia intelligenza rimane senza frutto.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> Che fare dunque? Pregherò con lo spirito, ma pregherò anche con l'intelligenza; canterò con lo spirito, ma canterò anche con l'intelligenza.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> Altrimenti se tu benedici soltanto con lo spirito, colui che assiste come non iniziato come potrebbe dire l'Amen al tuo ringraziamento, dal momento che non capisce quello che dici?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> Tu puoi fare un bel ringraziamento, ma l'altro non viene edificato.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> Grazie a Dio, io parlo con il dono delle lingue molto più di tutti voi;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> ma in assemblea preferisco dire cinque parole con la mia intelligenza per istruire anche gli altri, piuttosto che diecimila parole con il dono delle lingue. Fratelli, non comportatevi da bambini nei giudizi; siate come bambini quanto a malizia, ma uomini maturi quanto ai giudizi.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> Sta scritto nella Legge:</w:t>
      </w:r>
      <w:r w:rsidRPr="002953B0">
        <w:rPr>
          <w:color w:val="000000"/>
          <w:sz w:val="24"/>
          <w:szCs w:val="24"/>
        </w:rPr>
        <w:t xml:space="preserve"> </w:t>
      </w:r>
      <w:r w:rsidRPr="002953B0">
        <w:rPr>
          <w:i/>
          <w:iCs/>
          <w:color w:val="000000"/>
          <w:sz w:val="24"/>
          <w:szCs w:val="24"/>
          <w:shd w:val="clear" w:color="auto" w:fill="FFFFFF"/>
        </w:rPr>
        <w:t>Parlerò a questo popolo in altre lingue e con labbra di stranieri, ma neanche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>così mi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i/>
          <w:iCs/>
          <w:color w:val="000000"/>
          <w:sz w:val="24"/>
          <w:szCs w:val="24"/>
          <w:shd w:val="clear" w:color="auto" w:fill="FFFFFF"/>
        </w:rPr>
        <w:t>ascolteranno</w:t>
      </w:r>
      <w:r w:rsidRPr="002953B0">
        <w:rPr>
          <w:color w:val="000000"/>
          <w:sz w:val="24"/>
          <w:szCs w:val="24"/>
          <w:shd w:val="clear" w:color="auto" w:fill="FFFFFF"/>
        </w:rPr>
        <w:t>,</w:t>
      </w:r>
      <w:r w:rsidRPr="002953B0">
        <w:rPr>
          <w:color w:val="000000"/>
          <w:sz w:val="24"/>
          <w:szCs w:val="24"/>
        </w:rPr>
        <w:t xml:space="preserve"> </w:t>
      </w:r>
      <w:r w:rsidRPr="002953B0">
        <w:rPr>
          <w:color w:val="000000"/>
          <w:sz w:val="24"/>
          <w:szCs w:val="24"/>
          <w:shd w:val="clear" w:color="auto" w:fill="FFFFFF"/>
        </w:rPr>
        <w:t>dice il Signore.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> Quindi le lingue non sono un segno per i credenti ma per i non credenti, mentre la profezia non è per i non credenti ma per i credenti.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> Se, per esempio, quando si raduna tutta la comunità, tutti parlassero con il dono delle lingue e sopraggiungessero dei non iniziati o non credenti, non direbbero forse che siete pazzi?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> Se invece tutti profetassero e sopraggiungesse qualche non credente o un non iniziato, verrebbe convinto del suo errore da tutti, giudicato da tutti;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> sarebbero manifestati i segreti del suo cuore, e così prostrandosi a terra adorerebbe Dio, proclamando che veramente Dio è fra voi.</w:t>
      </w:r>
      <w:r w:rsidRPr="002953B0">
        <w:rPr>
          <w:color w:val="000000"/>
          <w:sz w:val="24"/>
          <w:szCs w:val="24"/>
        </w:rPr>
        <w:t xml:space="preserve"> </w:t>
      </w:r>
      <w:r w:rsidRPr="002953B0">
        <w:rPr>
          <w:color w:val="000000"/>
          <w:sz w:val="24"/>
          <w:szCs w:val="24"/>
          <w:shd w:val="clear" w:color="auto" w:fill="FFFFFF"/>
        </w:rPr>
        <w:t xml:space="preserve">Che </w:t>
      </w:r>
      <w:r w:rsidRPr="002953B0">
        <w:rPr>
          <w:color w:val="000000"/>
          <w:sz w:val="24"/>
          <w:szCs w:val="24"/>
          <w:shd w:val="clear" w:color="auto" w:fill="FFFFFF"/>
        </w:rPr>
        <w:lastRenderedPageBreak/>
        <w:t>fare dunque, fratelli? Quando vi radunate ognuno può avere un salmo, un insegnamento, una rivelazione, un discorso in lingue, il dono di interpretarle. Ma tutto si faccia per l'edificazione.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> Quando si parla con il dono delle lingue, siano in due o al massimo in tre a parlare, e per ordine; uno poi faccia da interprete.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> Se non vi è chi interpreta, ciascuno di essi taccia nell'assemblea e parli solo a se stesso e a Dio.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> I profeti parlino in due o tre e gli altri giudichino.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> Se uno di quelli che sono seduti riceve una rivelazione, il primo taccia: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> tutti infatti potete profetare, uno alla volta, perché tutti possano imparare ed essere esortati.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> Ma le ispirazioni dei profeti devono essere sottomesse ai profeti,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> perché Dio non è un Dio di disordine, ma di pace.</w:t>
      </w:r>
      <w:r w:rsidRPr="002953B0">
        <w:rPr>
          <w:color w:val="000000"/>
          <w:sz w:val="24"/>
          <w:szCs w:val="24"/>
        </w:rPr>
        <w:t xml:space="preserve"> </w:t>
      </w:r>
      <w:r w:rsidRPr="002953B0">
        <w:rPr>
          <w:color w:val="000000"/>
          <w:sz w:val="24"/>
          <w:szCs w:val="24"/>
          <w:shd w:val="clear" w:color="auto" w:fill="FFFFFF"/>
        </w:rPr>
        <w:t>Come in tutte le comunità dei fedeli, le donne nelle assemblee tacciano perché non è loro permesso parlare; stiano invece sottomesse, come dice anche la legge.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> Se vogliono imparare qualche cosa, interroghino a casa i loro mariti, perché è sconveniente per una donna parlare in assemblea.</w:t>
      </w:r>
      <w:r w:rsidRPr="002953B0">
        <w:rPr>
          <w:color w:val="000000"/>
          <w:sz w:val="24"/>
          <w:szCs w:val="24"/>
        </w:rPr>
        <w:t xml:space="preserve"> </w:t>
      </w:r>
      <w:r w:rsidRPr="002953B0">
        <w:rPr>
          <w:color w:val="000000"/>
          <w:sz w:val="24"/>
          <w:szCs w:val="24"/>
          <w:shd w:val="clear" w:color="auto" w:fill="FFFFFF"/>
        </w:rPr>
        <w:t>Forse la parola di Dio è partita da voi? O è giunta soltanto a voi?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> Chi ritiene di essere profeta o dotato di doni dello Spirito, deve riconoscere che quanto scrivo è comando del Signore;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> se qualcuno non lo riconosce, neppure lui è riconosciuto.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 xml:space="preserve"> Dunque, fratelli miei, aspirate alla profezia e, quanto al parlare con il dono delle lingue, non </w:t>
      </w:r>
      <w:proofErr w:type="spellStart"/>
      <w:r w:rsidRPr="002953B0">
        <w:rPr>
          <w:color w:val="000000"/>
          <w:sz w:val="24"/>
          <w:szCs w:val="24"/>
          <w:shd w:val="clear" w:color="auto" w:fill="FFFFFF"/>
        </w:rPr>
        <w:t>impeditelo</w:t>
      </w:r>
      <w:proofErr w:type="spellEnd"/>
      <w:r w:rsidRPr="002953B0">
        <w:rPr>
          <w:color w:val="000000"/>
          <w:sz w:val="24"/>
          <w:szCs w:val="24"/>
          <w:shd w:val="clear" w:color="auto" w:fill="FFFFFF"/>
        </w:rPr>
        <w:t>.</w:t>
      </w:r>
      <w:r w:rsidRPr="002953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53B0">
        <w:rPr>
          <w:color w:val="000000"/>
          <w:sz w:val="24"/>
          <w:szCs w:val="24"/>
          <w:shd w:val="clear" w:color="auto" w:fill="FFFFFF"/>
        </w:rPr>
        <w:t> Ma tutto avvenga decorosamente e con ordine.</w:t>
      </w:r>
      <w:r w:rsidR="0052193E" w:rsidRPr="002953B0">
        <w:rPr>
          <w:b/>
          <w:sz w:val="24"/>
          <w:szCs w:val="24"/>
        </w:rPr>
        <w:t xml:space="preserve"> </w:t>
      </w:r>
      <w:r w:rsidRPr="002953B0">
        <w:rPr>
          <w:b/>
          <w:sz w:val="24"/>
          <w:szCs w:val="24"/>
        </w:rPr>
        <w:t xml:space="preserve"> </w:t>
      </w:r>
      <w:r w:rsidR="0052193E" w:rsidRPr="002953B0">
        <w:rPr>
          <w:b/>
          <w:sz w:val="24"/>
          <w:szCs w:val="24"/>
        </w:rPr>
        <w:t>Parola di Dio</w:t>
      </w:r>
    </w:p>
    <w:p w:rsidR="002E035B" w:rsidRPr="002953B0" w:rsidRDefault="002E035B" w:rsidP="0052193E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52193E" w:rsidRPr="002953B0" w:rsidRDefault="0052193E" w:rsidP="0052193E">
      <w:pPr>
        <w:pStyle w:val="NormaleWeb1"/>
        <w:spacing w:before="0" w:after="0"/>
        <w:jc w:val="center"/>
        <w:rPr>
          <w:szCs w:val="24"/>
        </w:rPr>
      </w:pPr>
      <w:r w:rsidRPr="002953B0">
        <w:rPr>
          <w:szCs w:val="24"/>
        </w:rPr>
        <w:t>Pausa per la riflessione in silenzio</w:t>
      </w:r>
    </w:p>
    <w:p w:rsidR="00897F40" w:rsidRPr="002953B0" w:rsidRDefault="00897F40" w:rsidP="00897F40">
      <w:pPr>
        <w:pStyle w:val="NormaleWeb"/>
        <w:jc w:val="both"/>
        <w:rPr>
          <w:color w:val="000000"/>
          <w:sz w:val="20"/>
          <w:szCs w:val="20"/>
        </w:rPr>
      </w:pPr>
      <w:r w:rsidRPr="002953B0">
        <w:rPr>
          <w:color w:val="000000"/>
        </w:rPr>
        <w:t>Molti si lamentano dell’attuale debolezza dovuta all’assenza di doni in molte assemblee. Ma, in realtà, li</w:t>
      </w:r>
      <w:r w:rsidRPr="002953B0">
        <w:rPr>
          <w:rStyle w:val="apple-converted-space"/>
          <w:color w:val="000000"/>
        </w:rPr>
        <w:t> </w:t>
      </w:r>
      <w:r w:rsidRPr="002953B0">
        <w:rPr>
          <w:bCs/>
          <w:color w:val="000000"/>
        </w:rPr>
        <w:t>ricerchiamo</w:t>
      </w:r>
      <w:r w:rsidRPr="002953B0">
        <w:rPr>
          <w:rStyle w:val="apple-converted-space"/>
          <w:color w:val="000000"/>
        </w:rPr>
        <w:t> </w:t>
      </w:r>
      <w:r w:rsidRPr="002953B0">
        <w:rPr>
          <w:color w:val="000000"/>
        </w:rPr>
        <w:t>noi come invita a fare il v. 1? Il Signore forse si è proposto di affidar</w:t>
      </w:r>
      <w:r w:rsidRPr="002953B0">
        <w:rPr>
          <w:bCs/>
          <w:color w:val="000000"/>
        </w:rPr>
        <w:t>vi</w:t>
      </w:r>
      <w:r w:rsidRPr="002953B0">
        <w:rPr>
          <w:rStyle w:val="apple-converted-space"/>
          <w:color w:val="000000"/>
        </w:rPr>
        <w:t> </w:t>
      </w:r>
      <w:r w:rsidRPr="002953B0">
        <w:rPr>
          <w:color w:val="000000"/>
        </w:rPr>
        <w:t>un certo dono e, per farlo, aspetta di leggere in voi questo ardente desiderio. Chiedeteglielo... insieme all’</w:t>
      </w:r>
      <w:r w:rsidRPr="002953B0">
        <w:rPr>
          <w:bCs/>
          <w:color w:val="000000"/>
        </w:rPr>
        <w:t xml:space="preserve">umiltà </w:t>
      </w:r>
      <w:r w:rsidRPr="002953B0">
        <w:rPr>
          <w:color w:val="000000"/>
        </w:rPr>
        <w:t>che vi impedirà di gloriarvi di questo dono;</w:t>
      </w:r>
      <w:r w:rsidRPr="002953B0">
        <w:rPr>
          <w:rStyle w:val="apple-converted-space"/>
          <w:color w:val="000000"/>
        </w:rPr>
        <w:t> </w:t>
      </w:r>
      <w:r w:rsidRPr="002953B0">
        <w:rPr>
          <w:bCs/>
          <w:color w:val="000000"/>
        </w:rPr>
        <w:t>non è per voi, ma per l’Assemblea</w:t>
      </w:r>
      <w:r w:rsidRPr="002953B0">
        <w:rPr>
          <w:color w:val="000000"/>
        </w:rPr>
        <w:t>. I Corinzi si servivano dei doni per la loro gloria personale, e ne era derivato il più grande disordine. L’apostolo li riporta ad una giusta valutazione delle cose, mostrando loro che il dono di cui si vantavano maggiormente, quello delle</w:t>
      </w:r>
      <w:r w:rsidRPr="002953B0">
        <w:rPr>
          <w:rStyle w:val="apple-converted-space"/>
          <w:color w:val="000000"/>
        </w:rPr>
        <w:t> </w:t>
      </w:r>
      <w:r w:rsidRPr="002953B0">
        <w:rPr>
          <w:bCs/>
          <w:color w:val="000000"/>
        </w:rPr>
        <w:t>lingue</w:t>
      </w:r>
      <w:r w:rsidRPr="002953B0">
        <w:rPr>
          <w:color w:val="000000"/>
        </w:rPr>
        <w:t>, era proprio uno dei meno grandi. Il dono di</w:t>
      </w:r>
      <w:r w:rsidRPr="002953B0">
        <w:rPr>
          <w:rStyle w:val="apple-converted-space"/>
          <w:color w:val="000000"/>
        </w:rPr>
        <w:t> </w:t>
      </w:r>
      <w:r w:rsidRPr="002953B0">
        <w:rPr>
          <w:bCs/>
          <w:color w:val="000000"/>
        </w:rPr>
        <w:t>profezia</w:t>
      </w:r>
      <w:r w:rsidRPr="002953B0">
        <w:rPr>
          <w:rStyle w:val="apple-converted-space"/>
          <w:color w:val="000000"/>
        </w:rPr>
        <w:t> </w:t>
      </w:r>
      <w:r w:rsidRPr="002953B0">
        <w:rPr>
          <w:color w:val="000000"/>
        </w:rPr>
        <w:t>era invece, e resta, particolarmente desiderabile. Non è più, come un tempo, la rivelazione del futuro, ma serve ad edificare, ad esortare, a consolare. Il v. 15 ci ricorda che, per</w:t>
      </w:r>
      <w:r w:rsidRPr="002953B0">
        <w:rPr>
          <w:rStyle w:val="apple-converted-space"/>
          <w:color w:val="000000"/>
        </w:rPr>
        <w:t> </w:t>
      </w:r>
      <w:r w:rsidRPr="002953B0">
        <w:rPr>
          <w:bCs/>
          <w:color w:val="000000"/>
        </w:rPr>
        <w:t>pregare</w:t>
      </w:r>
      <w:r w:rsidRPr="002953B0">
        <w:rPr>
          <w:rStyle w:val="apple-converted-space"/>
          <w:color w:val="000000"/>
        </w:rPr>
        <w:t> </w:t>
      </w:r>
      <w:r w:rsidRPr="002953B0">
        <w:rPr>
          <w:color w:val="000000"/>
        </w:rPr>
        <w:t>come per</w:t>
      </w:r>
      <w:r w:rsidRPr="002953B0">
        <w:rPr>
          <w:rStyle w:val="apple-converted-space"/>
          <w:color w:val="000000"/>
        </w:rPr>
        <w:t> </w:t>
      </w:r>
      <w:r w:rsidRPr="002953B0">
        <w:rPr>
          <w:bCs/>
          <w:color w:val="000000"/>
        </w:rPr>
        <w:t>cantare</w:t>
      </w:r>
      <w:r w:rsidRPr="002953B0">
        <w:rPr>
          <w:color w:val="000000"/>
        </w:rPr>
        <w:t>, è necessaria una partecipazione della nostra intelligenza. Noi che siamo spesso così distratti in presenza del Signore, pensiamo a ciò che esprimiamo davanti a Dio; applichiamoci a meditarne la profondità. Ma che</w:t>
      </w:r>
      <w:r w:rsidRPr="002953B0">
        <w:rPr>
          <w:rStyle w:val="apple-converted-space"/>
          <w:color w:val="000000"/>
        </w:rPr>
        <w:t> </w:t>
      </w:r>
      <w:r w:rsidRPr="002953B0">
        <w:rPr>
          <w:bCs/>
          <w:color w:val="000000"/>
        </w:rPr>
        <w:t>il nostro spirito</w:t>
      </w:r>
      <w:r w:rsidRPr="002953B0">
        <w:rPr>
          <w:rStyle w:val="apple-converted-space"/>
          <w:color w:val="000000"/>
        </w:rPr>
        <w:t> </w:t>
      </w:r>
      <w:r w:rsidRPr="002953B0">
        <w:rPr>
          <w:color w:val="000000"/>
        </w:rPr>
        <w:t>sia condotto dallo</w:t>
      </w:r>
      <w:r w:rsidRPr="002953B0">
        <w:rPr>
          <w:rStyle w:val="apple-converted-space"/>
          <w:color w:val="000000"/>
        </w:rPr>
        <w:t> </w:t>
      </w:r>
      <w:r w:rsidRPr="002953B0">
        <w:rPr>
          <w:bCs/>
          <w:color w:val="000000"/>
        </w:rPr>
        <w:t>Spirito Santo</w:t>
      </w:r>
      <w:r w:rsidRPr="002953B0">
        <w:rPr>
          <w:color w:val="000000"/>
        </w:rPr>
        <w:t>. Il dono delle lingue era accordato, all’inizio, come prova che il messaggio di salvezza era universale, e non certo per edificare l’assemblea. Ora, «</w:t>
      </w:r>
      <w:r w:rsidRPr="002953B0">
        <w:rPr>
          <w:bCs/>
          <w:color w:val="000000"/>
        </w:rPr>
        <w:t>l’edificazione</w:t>
      </w:r>
      <w:r w:rsidRPr="002953B0">
        <w:rPr>
          <w:color w:val="000000"/>
        </w:rPr>
        <w:t>» è la parola chiave di questo capitolo, la pietra di paragone alla quale ogni azione deve essere confrontata; ciò che mi propongo di dire o di fare è realmente per il bene dei miei fratelli (Efesini 4:29)? D’altronde, se ho in vista il loro profitto, troverò sempre allo stesso tempo una benedizione per me stesso. Se invece penso al mio interesse o alla mia gloria, alla fine ci sarà</w:t>
      </w:r>
      <w:r w:rsidRPr="002953B0">
        <w:rPr>
          <w:rStyle w:val="apple-converted-space"/>
          <w:color w:val="000000"/>
        </w:rPr>
        <w:t> </w:t>
      </w:r>
      <w:r w:rsidRPr="002953B0">
        <w:rPr>
          <w:bCs/>
          <w:color w:val="000000"/>
        </w:rPr>
        <w:t>una perdita</w:t>
      </w:r>
      <w:r w:rsidRPr="002953B0">
        <w:rPr>
          <w:rStyle w:val="apple-converted-space"/>
          <w:color w:val="000000"/>
        </w:rPr>
        <w:t> </w:t>
      </w:r>
      <w:r w:rsidRPr="002953B0">
        <w:rPr>
          <w:color w:val="000000"/>
        </w:rPr>
        <w:t>per gli altri e per me. Altre due condizioni sono alla base della vita dell’assemblea: il</w:t>
      </w:r>
      <w:r w:rsidRPr="002953B0">
        <w:rPr>
          <w:rStyle w:val="apple-converted-space"/>
          <w:color w:val="000000"/>
        </w:rPr>
        <w:t> </w:t>
      </w:r>
      <w:r w:rsidRPr="002953B0">
        <w:rPr>
          <w:bCs/>
          <w:color w:val="000000"/>
        </w:rPr>
        <w:t>decoro</w:t>
      </w:r>
      <w:r w:rsidRPr="002953B0">
        <w:rPr>
          <w:rStyle w:val="apple-converted-space"/>
          <w:color w:val="000000"/>
        </w:rPr>
        <w:t> </w:t>
      </w:r>
      <w:r w:rsidRPr="002953B0">
        <w:rPr>
          <w:color w:val="000000"/>
        </w:rPr>
        <w:t>e l’</w:t>
      </w:r>
      <w:r w:rsidRPr="002953B0">
        <w:rPr>
          <w:bCs/>
          <w:color w:val="000000"/>
        </w:rPr>
        <w:t>ordine</w:t>
      </w:r>
      <w:r w:rsidRPr="002953B0">
        <w:rPr>
          <w:color w:val="000000"/>
        </w:rPr>
        <w:t>. Sono le due dighe fra le quali deve essere contenuta la corrente dello Spirito. Esse impongono delle regole pratiche che coinvolgono il buon senso  o l’ordine divino. L’apostolo non voleva che i Corinzi fossero ignoranti. Tuttavia, se qualcuno trascura di istruirsi su questi soggetti concernenti l’assemblea, ebbene, dice Paolo, che resti ignorante (v. 38)! Dio è un Dio</w:t>
      </w:r>
      <w:r w:rsidRPr="002953B0">
        <w:rPr>
          <w:rStyle w:val="apple-converted-space"/>
          <w:color w:val="000000"/>
        </w:rPr>
        <w:t> </w:t>
      </w:r>
      <w:r w:rsidRPr="002953B0">
        <w:rPr>
          <w:bCs/>
          <w:color w:val="000000"/>
        </w:rPr>
        <w:t>di pace</w:t>
      </w:r>
      <w:r w:rsidRPr="002953B0">
        <w:rPr>
          <w:rStyle w:val="apple-converted-space"/>
          <w:color w:val="000000"/>
        </w:rPr>
        <w:t> </w:t>
      </w:r>
      <w:r w:rsidRPr="002953B0">
        <w:rPr>
          <w:color w:val="000000"/>
        </w:rPr>
        <w:t xml:space="preserve">e vuole che l’assemblea, rispondendo ai suoi caratteri, sia un luogo in cui Egli possa condurre degli </w:t>
      </w:r>
      <w:proofErr w:type="spellStart"/>
      <w:r w:rsidRPr="002953B0">
        <w:rPr>
          <w:color w:val="000000"/>
        </w:rPr>
        <w:t>inconvertiti</w:t>
      </w:r>
      <w:proofErr w:type="spellEnd"/>
      <w:r w:rsidRPr="002953B0">
        <w:rPr>
          <w:color w:val="000000"/>
        </w:rPr>
        <w:t xml:space="preserve">, i quali vi riconosceranno la Sua presenza. </w:t>
      </w:r>
      <w:r w:rsidRPr="002953B0">
        <w:rPr>
          <w:b/>
          <w:sz w:val="20"/>
          <w:szCs w:val="20"/>
        </w:rPr>
        <w:t>(</w:t>
      </w:r>
      <w:hyperlink r:id="rId5" w:history="1">
        <w:r w:rsidRPr="002953B0">
          <w:rPr>
            <w:rStyle w:val="Collegamentoipertestuale"/>
            <w:b/>
            <w:color w:val="auto"/>
            <w:sz w:val="20"/>
            <w:szCs w:val="20"/>
            <w:u w:val="none"/>
          </w:rPr>
          <w:t>www.La</w:t>
        </w:r>
      </w:hyperlink>
      <w:r w:rsidR="00D82BA6">
        <w:rPr>
          <w:b/>
          <w:sz w:val="20"/>
          <w:szCs w:val="20"/>
        </w:rPr>
        <w:t xml:space="preserve"> Bibbia.it</w:t>
      </w:r>
      <w:r w:rsidRPr="002953B0">
        <w:rPr>
          <w:b/>
          <w:sz w:val="20"/>
          <w:szCs w:val="20"/>
        </w:rPr>
        <w:t>)</w:t>
      </w:r>
    </w:p>
    <w:p w:rsidR="00897F40" w:rsidRPr="002953B0" w:rsidRDefault="00897F40" w:rsidP="00897F40">
      <w:pPr>
        <w:rPr>
          <w:b/>
          <w:color w:val="000000"/>
          <w:sz w:val="24"/>
          <w:szCs w:val="24"/>
        </w:rPr>
      </w:pPr>
      <w:r w:rsidRPr="002953B0">
        <w:rPr>
          <w:b/>
          <w:sz w:val="24"/>
          <w:szCs w:val="24"/>
        </w:rPr>
        <w:t>Salmo 100</w:t>
      </w:r>
      <w:r w:rsidR="005C53F9" w:rsidRPr="002953B0">
        <w:rPr>
          <w:b/>
          <w:sz w:val="24"/>
          <w:szCs w:val="24"/>
        </w:rPr>
        <w:t xml:space="preserve"> – </w:t>
      </w:r>
      <w:proofErr w:type="spellStart"/>
      <w:r w:rsidR="005C53F9" w:rsidRPr="002953B0">
        <w:rPr>
          <w:b/>
          <w:i/>
          <w:sz w:val="24"/>
          <w:szCs w:val="24"/>
        </w:rPr>
        <w:t>Resp</w:t>
      </w:r>
      <w:proofErr w:type="spellEnd"/>
      <w:r w:rsidR="005C53F9" w:rsidRPr="002953B0">
        <w:rPr>
          <w:b/>
          <w:i/>
          <w:sz w:val="24"/>
          <w:szCs w:val="24"/>
        </w:rPr>
        <w:t xml:space="preserve">. – </w:t>
      </w:r>
      <w:r w:rsidRPr="002953B0">
        <w:rPr>
          <w:b/>
          <w:i/>
          <w:iCs/>
          <w:color w:val="000000"/>
          <w:sz w:val="24"/>
          <w:szCs w:val="24"/>
        </w:rPr>
        <w:t>Custodiscimi, o Dio, nel tuo amore perché in te, perché in te</w:t>
      </w:r>
      <w:r w:rsidRPr="002953B0">
        <w:rPr>
          <w:b/>
          <w:color w:val="000000"/>
          <w:sz w:val="24"/>
          <w:szCs w:val="24"/>
        </w:rPr>
        <w:t xml:space="preserve">, </w:t>
      </w:r>
      <w:r w:rsidRPr="002953B0">
        <w:rPr>
          <w:b/>
          <w:i/>
          <w:iCs/>
          <w:color w:val="000000"/>
          <w:sz w:val="24"/>
          <w:szCs w:val="24"/>
        </w:rPr>
        <w:t>io mi rifugio</w:t>
      </w:r>
    </w:p>
    <w:p w:rsidR="00BB75F9" w:rsidRPr="002953B0" w:rsidRDefault="00380E9E" w:rsidP="00BB75F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953B0">
        <w:rPr>
          <w:b/>
          <w:sz w:val="24"/>
          <w:szCs w:val="24"/>
        </w:rPr>
        <w:br/>
      </w:r>
      <w:r w:rsidR="00BB75F9" w:rsidRPr="002953B0">
        <w:rPr>
          <w:sz w:val="24"/>
          <w:szCs w:val="24"/>
        </w:rPr>
        <w:t>Il mio impegno è di essere leale cercando sempre la verità;</w:t>
      </w:r>
    </w:p>
    <w:p w:rsidR="00BB75F9" w:rsidRPr="002953B0" w:rsidRDefault="00BB75F9" w:rsidP="00BB75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953B0">
        <w:rPr>
          <w:sz w:val="24"/>
          <w:szCs w:val="24"/>
        </w:rPr>
        <w:t>di essere coerente nelle scelte e sincero nelle cose che dico.</w:t>
      </w:r>
    </w:p>
    <w:p w:rsidR="00BB75F9" w:rsidRPr="002953B0" w:rsidRDefault="00BB75F9" w:rsidP="00BB75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953B0">
        <w:rPr>
          <w:sz w:val="24"/>
          <w:szCs w:val="24"/>
        </w:rPr>
        <w:t>Odio fare del male, studiare stratagemmi per imbrogliare il prossimo;</w:t>
      </w:r>
    </w:p>
    <w:p w:rsidR="00BB75F9" w:rsidRPr="002953B0" w:rsidRDefault="00BB75F9" w:rsidP="00BB75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953B0">
        <w:rPr>
          <w:sz w:val="24"/>
          <w:szCs w:val="24"/>
        </w:rPr>
        <w:t>detesto i sotterfugi e le astuzie di cui tanti si vantano.</w:t>
      </w:r>
    </w:p>
    <w:p w:rsidR="00BB75F9" w:rsidRPr="002953B0" w:rsidRDefault="00BB75F9" w:rsidP="00BB75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B75F9" w:rsidRPr="002953B0" w:rsidRDefault="00BB75F9" w:rsidP="00BB75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953B0">
        <w:rPr>
          <w:sz w:val="24"/>
          <w:szCs w:val="24"/>
        </w:rPr>
        <w:lastRenderedPageBreak/>
        <w:t>Mi urtano e mi fanno rabbia le calunnie e i giudizi sugli altri,</w:t>
      </w:r>
    </w:p>
    <w:p w:rsidR="00BB75F9" w:rsidRPr="002953B0" w:rsidRDefault="00BB75F9" w:rsidP="00BB75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953B0">
        <w:rPr>
          <w:sz w:val="24"/>
          <w:szCs w:val="24"/>
        </w:rPr>
        <w:t>l’arroganza e l’ambizione della gente assetata di potere e privilegi.</w:t>
      </w:r>
    </w:p>
    <w:p w:rsidR="00BB75F9" w:rsidRPr="002953B0" w:rsidRDefault="00BB75F9" w:rsidP="00BB75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953B0">
        <w:rPr>
          <w:sz w:val="24"/>
          <w:szCs w:val="24"/>
        </w:rPr>
        <w:t>Mi piace stare con le persone semplici, gente di cui ci si può fidare</w:t>
      </w:r>
    </w:p>
    <w:p w:rsidR="00BB75F9" w:rsidRPr="002953B0" w:rsidRDefault="00BB75F9" w:rsidP="00BB75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953B0">
        <w:rPr>
          <w:sz w:val="24"/>
          <w:szCs w:val="24"/>
        </w:rPr>
        <w:t>e che è capace di amicizia disinteressata; vivo e lavoro volentieri con loro.</w:t>
      </w:r>
    </w:p>
    <w:p w:rsidR="00BB75F9" w:rsidRPr="002953B0" w:rsidRDefault="00BB75F9" w:rsidP="00BB75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B75F9" w:rsidRPr="002953B0" w:rsidRDefault="00BB75F9" w:rsidP="00BB75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953B0">
        <w:rPr>
          <w:sz w:val="24"/>
          <w:szCs w:val="24"/>
        </w:rPr>
        <w:t>Con gli arrivisti e i disonesti invece non voglio avere niente da spartire.</w:t>
      </w:r>
    </w:p>
    <w:p w:rsidR="00BB75F9" w:rsidRPr="002953B0" w:rsidRDefault="00BB75F9" w:rsidP="00BB75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953B0">
        <w:rPr>
          <w:sz w:val="24"/>
          <w:szCs w:val="24"/>
        </w:rPr>
        <w:t>Così mi sono comportato finora e così voglio continuare.</w:t>
      </w:r>
    </w:p>
    <w:p w:rsidR="00BB75F9" w:rsidRPr="002953B0" w:rsidRDefault="00BB75F9" w:rsidP="00BB75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953B0">
        <w:rPr>
          <w:sz w:val="24"/>
          <w:szCs w:val="24"/>
        </w:rPr>
        <w:t>Per me è un impegno anche a livello comunitario</w:t>
      </w:r>
    </w:p>
    <w:p w:rsidR="00BB75F9" w:rsidRPr="002953B0" w:rsidRDefault="00BB75F9" w:rsidP="00BB75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953B0">
        <w:rPr>
          <w:sz w:val="24"/>
          <w:szCs w:val="24"/>
        </w:rPr>
        <w:t>per smascherare e ridurre all’impotenza chi agisce con falsità</w:t>
      </w:r>
    </w:p>
    <w:p w:rsidR="00BB75F9" w:rsidRPr="002953B0" w:rsidRDefault="00BB75F9" w:rsidP="00BB75F9">
      <w:pPr>
        <w:rPr>
          <w:b/>
          <w:sz w:val="24"/>
          <w:szCs w:val="24"/>
        </w:rPr>
      </w:pPr>
      <w:r w:rsidRPr="002953B0">
        <w:rPr>
          <w:sz w:val="24"/>
          <w:szCs w:val="24"/>
        </w:rPr>
        <w:t>nel paese e nella Chiesa in cui vivo.</w:t>
      </w:r>
      <w:r w:rsidRPr="002953B0">
        <w:rPr>
          <w:sz w:val="24"/>
          <w:szCs w:val="24"/>
        </w:rPr>
        <w:br/>
      </w:r>
      <w:r w:rsidRPr="002953B0">
        <w:rPr>
          <w:b/>
        </w:rPr>
        <w:t xml:space="preserve">(Da “i Salmi” di Sergio </w:t>
      </w:r>
      <w:proofErr w:type="spellStart"/>
      <w:r w:rsidRPr="002953B0">
        <w:rPr>
          <w:b/>
        </w:rPr>
        <w:t>Carrarini</w:t>
      </w:r>
      <w:proofErr w:type="spellEnd"/>
      <w:r w:rsidRPr="002953B0">
        <w:rPr>
          <w:b/>
        </w:rPr>
        <w:t>)</w:t>
      </w:r>
      <w:r w:rsidRPr="002953B0">
        <w:rPr>
          <w:b/>
          <w:sz w:val="24"/>
          <w:szCs w:val="24"/>
        </w:rPr>
        <w:t xml:space="preserve"> </w:t>
      </w:r>
    </w:p>
    <w:p w:rsidR="00C563EE" w:rsidRPr="002953B0" w:rsidRDefault="005C53F9" w:rsidP="00BB75F9">
      <w:pPr>
        <w:rPr>
          <w:sz w:val="24"/>
          <w:szCs w:val="24"/>
        </w:rPr>
      </w:pPr>
      <w:r w:rsidRPr="002953B0">
        <w:rPr>
          <w:sz w:val="24"/>
          <w:szCs w:val="24"/>
        </w:rPr>
        <w:t>.</w:t>
      </w:r>
    </w:p>
    <w:p w:rsidR="0052193E" w:rsidRPr="002953B0" w:rsidRDefault="0052193E" w:rsidP="0052193E">
      <w:pPr>
        <w:pStyle w:val="NormaleWeb1"/>
        <w:spacing w:before="0" w:after="0"/>
        <w:jc w:val="center"/>
        <w:rPr>
          <w:b/>
          <w:i/>
          <w:szCs w:val="24"/>
        </w:rPr>
      </w:pPr>
    </w:p>
    <w:p w:rsidR="0052193E" w:rsidRPr="002953B0" w:rsidRDefault="002B26C8" w:rsidP="0052193E">
      <w:pPr>
        <w:jc w:val="both"/>
        <w:rPr>
          <w:b/>
        </w:rPr>
      </w:pPr>
      <w:r w:rsidRPr="002953B0">
        <w:rPr>
          <w:sz w:val="24"/>
          <w:szCs w:val="24"/>
        </w:rPr>
        <w:t>Il tempo dello Spirito non accetta più la supremazia di una lingua o di una cultura sulle altre; esso le assume tutte. Animati dallo Spirito Santo, come Comunità cristiane, come singoli credenti, impariamo a valorizzare le ricchezze insite  della diversità di culture e tradizioni, quelle vere ed autentiche, anche dei nostri paesi,</w:t>
      </w:r>
      <w:r w:rsidR="00415896" w:rsidRPr="002953B0">
        <w:rPr>
          <w:sz w:val="24"/>
          <w:szCs w:val="24"/>
        </w:rPr>
        <w:t xml:space="preserve"> viviamo una attenzione nuova al carisma di ciascuno. La vita quotidiana ci fa sperimentare</w:t>
      </w:r>
      <w:r w:rsidRPr="002953B0">
        <w:rPr>
          <w:sz w:val="24"/>
          <w:szCs w:val="24"/>
        </w:rPr>
        <w:t xml:space="preserve"> </w:t>
      </w:r>
      <w:r w:rsidR="00415896" w:rsidRPr="002953B0">
        <w:rPr>
          <w:sz w:val="24"/>
          <w:szCs w:val="24"/>
        </w:rPr>
        <w:t xml:space="preserve">anche nei nostri paesi, </w:t>
      </w:r>
      <w:r w:rsidRPr="002953B0">
        <w:rPr>
          <w:sz w:val="24"/>
          <w:szCs w:val="24"/>
        </w:rPr>
        <w:t>come l’antica tentazione di Babele si ripresenti sotto diversi volti; violenza, prevaricazione, prepotenza, integralismo, superstizione, mafia, sete di potere, individualismo</w:t>
      </w:r>
      <w:r w:rsidR="00415896" w:rsidRPr="002953B0">
        <w:rPr>
          <w:sz w:val="24"/>
          <w:szCs w:val="24"/>
        </w:rPr>
        <w:t xml:space="preserve"> … L’ascolto della voce dello Spirito può renderci capaci di vedere con chiarezza dove sta il male e darci di scelte, piccole o grandi, nascoste o visibili, che costituiscano il bene della Comunità. Oggi più che mai le nostre città hanno bisogno di chi, sostenuto dalla forza dello Spirito, con umiltà e coraggio, si faccia profeta di comunione e di verità.</w:t>
      </w:r>
      <w:r w:rsidR="00415896" w:rsidRPr="002953B0">
        <w:rPr>
          <w:sz w:val="24"/>
          <w:szCs w:val="24"/>
        </w:rPr>
        <w:br/>
      </w:r>
      <w:r w:rsidR="00E50423" w:rsidRPr="002953B0">
        <w:rPr>
          <w:b/>
        </w:rPr>
        <w:t xml:space="preserve">(Da “Commenti ai Salmi di oggi” di Sergio </w:t>
      </w:r>
      <w:proofErr w:type="spellStart"/>
      <w:r w:rsidR="00E50423" w:rsidRPr="002953B0">
        <w:rPr>
          <w:b/>
        </w:rPr>
        <w:t>Carrarini</w:t>
      </w:r>
      <w:proofErr w:type="spellEnd"/>
      <w:r w:rsidR="00E50423" w:rsidRPr="002953B0">
        <w:rPr>
          <w:b/>
        </w:rPr>
        <w:t>)</w:t>
      </w:r>
    </w:p>
    <w:p w:rsidR="002E035B" w:rsidRPr="002953B0" w:rsidRDefault="002E035B" w:rsidP="0052193E">
      <w:pPr>
        <w:jc w:val="both"/>
        <w:rPr>
          <w:b/>
          <w:sz w:val="24"/>
          <w:szCs w:val="24"/>
        </w:rPr>
      </w:pPr>
    </w:p>
    <w:p w:rsidR="0052193E" w:rsidRPr="002953B0" w:rsidRDefault="00C563EE" w:rsidP="0052193E">
      <w:pPr>
        <w:pStyle w:val="Titolo1"/>
        <w:jc w:val="center"/>
        <w:rPr>
          <w:b w:val="0"/>
          <w:sz w:val="24"/>
          <w:szCs w:val="24"/>
        </w:rPr>
      </w:pPr>
      <w:r w:rsidRPr="002953B0">
        <w:rPr>
          <w:b w:val="0"/>
          <w:sz w:val="24"/>
          <w:szCs w:val="24"/>
        </w:rPr>
        <w:t>I</w:t>
      </w:r>
      <w:r w:rsidR="0052193E" w:rsidRPr="002953B0">
        <w:rPr>
          <w:b w:val="0"/>
          <w:sz w:val="24"/>
          <w:szCs w:val="24"/>
        </w:rPr>
        <w:t>nterventi e dialogo</w:t>
      </w:r>
    </w:p>
    <w:p w:rsidR="00C563EE" w:rsidRPr="002953B0" w:rsidRDefault="00C563EE" w:rsidP="00C563EE">
      <w:pPr>
        <w:jc w:val="center"/>
        <w:rPr>
          <w:sz w:val="24"/>
          <w:szCs w:val="24"/>
        </w:rPr>
      </w:pPr>
    </w:p>
    <w:p w:rsidR="00C563EE" w:rsidRPr="002953B0" w:rsidRDefault="00C563EE" w:rsidP="00C563EE">
      <w:pPr>
        <w:jc w:val="center"/>
        <w:rPr>
          <w:sz w:val="24"/>
          <w:szCs w:val="24"/>
        </w:rPr>
      </w:pPr>
      <w:r w:rsidRPr="002953B0">
        <w:rPr>
          <w:sz w:val="24"/>
          <w:szCs w:val="24"/>
        </w:rPr>
        <w:t>Preghiera finale</w:t>
      </w:r>
      <w:r w:rsidR="00B64723" w:rsidRPr="002953B0">
        <w:rPr>
          <w:sz w:val="24"/>
          <w:szCs w:val="24"/>
        </w:rPr>
        <w:br/>
      </w:r>
    </w:p>
    <w:p w:rsidR="00B64723" w:rsidRPr="002953B0" w:rsidRDefault="00B64723" w:rsidP="00B64723">
      <w:pPr>
        <w:shd w:val="clear" w:color="auto" w:fill="FFFFFF"/>
        <w:rPr>
          <w:sz w:val="24"/>
          <w:szCs w:val="24"/>
        </w:rPr>
      </w:pPr>
      <w:r w:rsidRPr="002953B0">
        <w:rPr>
          <w:sz w:val="24"/>
          <w:szCs w:val="24"/>
        </w:rPr>
        <w:t>Dammi il supremo coraggio dell'Amore,</w:t>
      </w:r>
      <w:r w:rsidRPr="002953B0">
        <w:rPr>
          <w:sz w:val="24"/>
          <w:szCs w:val="24"/>
        </w:rPr>
        <w:br/>
        <w:t>questa è la mia preghiera,</w:t>
      </w:r>
      <w:r w:rsidRPr="002953B0">
        <w:rPr>
          <w:sz w:val="24"/>
          <w:szCs w:val="24"/>
        </w:rPr>
        <w:br/>
        <w:t>coraggio di parlare, di agire, di soffrire,</w:t>
      </w:r>
      <w:r w:rsidRPr="002953B0">
        <w:rPr>
          <w:sz w:val="24"/>
          <w:szCs w:val="24"/>
        </w:rPr>
        <w:br/>
        <w:t>di lasciare tutte le cose, o di essere lasciato solo.</w:t>
      </w:r>
      <w:r w:rsidRPr="002953B0">
        <w:rPr>
          <w:sz w:val="24"/>
          <w:szCs w:val="24"/>
        </w:rPr>
        <w:br/>
        <w:t>Temperami con incarichi rischiosi, onorami con il dolore,</w:t>
      </w:r>
      <w:r w:rsidRPr="002953B0">
        <w:rPr>
          <w:sz w:val="24"/>
          <w:szCs w:val="24"/>
        </w:rPr>
        <w:br/>
        <w:t>e aiutami ad alzarmi ogni volta che cadrò.</w:t>
      </w:r>
      <w:r w:rsidRPr="002953B0">
        <w:rPr>
          <w:sz w:val="24"/>
          <w:szCs w:val="24"/>
        </w:rPr>
        <w:br/>
        <w:t>Dammi la suprema certezza nell'amore,</w:t>
      </w:r>
      <w:r w:rsidRPr="002953B0">
        <w:rPr>
          <w:sz w:val="24"/>
          <w:szCs w:val="24"/>
        </w:rPr>
        <w:br/>
        <w:t>e dell'amore, questa è la mia preghiera,</w:t>
      </w:r>
      <w:r w:rsidRPr="002953B0">
        <w:rPr>
          <w:sz w:val="24"/>
          <w:szCs w:val="24"/>
        </w:rPr>
        <w:br/>
        <w:t>la certezza che appartiene alla vita nella morte, alla vittoria nella sconfitta,</w:t>
      </w:r>
      <w:r w:rsidRPr="002953B0">
        <w:rPr>
          <w:sz w:val="24"/>
          <w:szCs w:val="24"/>
        </w:rPr>
        <w:br/>
        <w:t>alla potenza nascosta nella più fragile bellezza, a quella dignità nel dolore,</w:t>
      </w:r>
      <w:r w:rsidRPr="002953B0">
        <w:rPr>
          <w:sz w:val="24"/>
          <w:szCs w:val="24"/>
        </w:rPr>
        <w:br/>
        <w:t>che accetta l'offesa, ma disdegna di ripagarla con l'offesa.</w:t>
      </w:r>
      <w:r w:rsidRPr="002953B0">
        <w:rPr>
          <w:sz w:val="24"/>
          <w:szCs w:val="24"/>
        </w:rPr>
        <w:br/>
        <w:t>Dammi la forza di amare sempre e ad ogni costo.</w:t>
      </w:r>
    </w:p>
    <w:p w:rsidR="00B64723" w:rsidRPr="002953B0" w:rsidRDefault="00B64723" w:rsidP="00B64723">
      <w:pPr>
        <w:shd w:val="clear" w:color="auto" w:fill="FFFFFF"/>
        <w:rPr>
          <w:sz w:val="24"/>
          <w:szCs w:val="24"/>
        </w:rPr>
      </w:pPr>
      <w:r w:rsidRPr="002953B0">
        <w:rPr>
          <w:sz w:val="24"/>
          <w:szCs w:val="24"/>
        </w:rPr>
        <w:t>Amen</w:t>
      </w:r>
    </w:p>
    <w:p w:rsidR="00B64723" w:rsidRPr="002953B0" w:rsidRDefault="00B64723" w:rsidP="00B64723">
      <w:pPr>
        <w:shd w:val="clear" w:color="auto" w:fill="FFFFFF"/>
        <w:rPr>
          <w:sz w:val="24"/>
          <w:szCs w:val="24"/>
        </w:rPr>
      </w:pPr>
    </w:p>
    <w:p w:rsidR="00B64723" w:rsidRPr="002953B0" w:rsidRDefault="00B64723" w:rsidP="00B64723">
      <w:pPr>
        <w:shd w:val="clear" w:color="auto" w:fill="FFFFFF"/>
        <w:rPr>
          <w:b/>
        </w:rPr>
      </w:pPr>
      <w:r w:rsidRPr="002953B0">
        <w:rPr>
          <w:b/>
        </w:rPr>
        <w:t>(</w:t>
      </w:r>
      <w:proofErr w:type="spellStart"/>
      <w:r w:rsidRPr="002953B0">
        <w:rPr>
          <w:b/>
        </w:rPr>
        <w:t>Tagore</w:t>
      </w:r>
      <w:proofErr w:type="spellEnd"/>
      <w:r w:rsidRPr="002953B0">
        <w:rPr>
          <w:b/>
        </w:rPr>
        <w:t>)</w:t>
      </w:r>
    </w:p>
    <w:p w:rsidR="00295342" w:rsidRPr="002953B0" w:rsidRDefault="00295342">
      <w:pPr>
        <w:rPr>
          <w:sz w:val="24"/>
          <w:szCs w:val="24"/>
        </w:rPr>
      </w:pPr>
    </w:p>
    <w:sectPr w:rsidR="00295342" w:rsidRPr="002953B0" w:rsidSect="00295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2193E"/>
    <w:rsid w:val="00007AEE"/>
    <w:rsid w:val="00295342"/>
    <w:rsid w:val="002953B0"/>
    <w:rsid w:val="002B26C8"/>
    <w:rsid w:val="002C7793"/>
    <w:rsid w:val="002E035B"/>
    <w:rsid w:val="002E13E2"/>
    <w:rsid w:val="00380E9E"/>
    <w:rsid w:val="003C3DE5"/>
    <w:rsid w:val="00415896"/>
    <w:rsid w:val="0052193E"/>
    <w:rsid w:val="005638A6"/>
    <w:rsid w:val="005C53F9"/>
    <w:rsid w:val="005E132D"/>
    <w:rsid w:val="00612078"/>
    <w:rsid w:val="0066523D"/>
    <w:rsid w:val="007B3ABE"/>
    <w:rsid w:val="00897F40"/>
    <w:rsid w:val="00897F69"/>
    <w:rsid w:val="0090333F"/>
    <w:rsid w:val="009B20D2"/>
    <w:rsid w:val="00A31E94"/>
    <w:rsid w:val="00A933A6"/>
    <w:rsid w:val="00B64723"/>
    <w:rsid w:val="00B65518"/>
    <w:rsid w:val="00BB75F9"/>
    <w:rsid w:val="00BC2BAC"/>
    <w:rsid w:val="00C563EE"/>
    <w:rsid w:val="00D82BA6"/>
    <w:rsid w:val="00E5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1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2193E"/>
    <w:pPr>
      <w:keepNext/>
      <w:widowControl w:val="0"/>
      <w:outlineLvl w:val="0"/>
    </w:pPr>
    <w:rPr>
      <w:b/>
      <w:snapToGrid w:val="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2193E"/>
    <w:rPr>
      <w:rFonts w:ascii="Times New Roman" w:eastAsia="Times New Roman" w:hAnsi="Times New Roman" w:cs="Times New Roman"/>
      <w:b/>
      <w:snapToGrid w:val="0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52193E"/>
    <w:pPr>
      <w:jc w:val="center"/>
    </w:pPr>
    <w:rPr>
      <w:sz w:val="36"/>
    </w:rPr>
  </w:style>
  <w:style w:type="character" w:customStyle="1" w:styleId="TitoloCarattere">
    <w:name w:val="Titolo Carattere"/>
    <w:basedOn w:val="Carpredefinitoparagrafo"/>
    <w:link w:val="Titolo"/>
    <w:rsid w:val="0052193E"/>
    <w:rPr>
      <w:rFonts w:ascii="Times New Roman" w:eastAsia="Times New Roman" w:hAnsi="Times New Roman" w:cs="Times New Roman"/>
      <w:sz w:val="36"/>
      <w:szCs w:val="20"/>
      <w:lang w:eastAsia="it-IT"/>
    </w:rPr>
  </w:style>
  <w:style w:type="paragraph" w:customStyle="1" w:styleId="NormaleWeb1">
    <w:name w:val="Normale (Web)1"/>
    <w:basedOn w:val="Normale"/>
    <w:rsid w:val="0052193E"/>
    <w:pPr>
      <w:spacing w:before="100" w:after="100"/>
    </w:pPr>
    <w:rPr>
      <w:sz w:val="24"/>
    </w:rPr>
  </w:style>
  <w:style w:type="paragraph" w:customStyle="1" w:styleId="c2">
    <w:name w:val="c2"/>
    <w:basedOn w:val="Normale"/>
    <w:rsid w:val="003C3DE5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3C3DE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3C3DE5"/>
  </w:style>
  <w:style w:type="character" w:styleId="Enfasigrassetto">
    <w:name w:val="Strong"/>
    <w:basedOn w:val="Carpredefinitoparagrafo"/>
    <w:uiPriority w:val="22"/>
    <w:qFormat/>
    <w:rsid w:val="005E132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97F4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0221">
          <w:blockQuote w:val="1"/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799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4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77B42-CC4D-47F1-B8BB-58EA6D49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ventura</dc:creator>
  <cp:lastModifiedBy>salvatore ventura</cp:lastModifiedBy>
  <cp:revision>18</cp:revision>
  <dcterms:created xsi:type="dcterms:W3CDTF">2015-04-24T07:17:00Z</dcterms:created>
  <dcterms:modified xsi:type="dcterms:W3CDTF">2015-05-01T07:54:00Z</dcterms:modified>
</cp:coreProperties>
</file>