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56" w:rsidRPr="006E3143" w:rsidRDefault="00CC65BF" w:rsidP="002239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43">
        <w:rPr>
          <w:rFonts w:ascii="Times New Roman" w:hAnsi="Times New Roman" w:cs="Times New Roman"/>
          <w:b/>
          <w:sz w:val="24"/>
          <w:szCs w:val="24"/>
          <w:u w:val="single"/>
        </w:rPr>
        <w:t>PARROCCHIA REGINA PACIS – GELA</w:t>
      </w:r>
    </w:p>
    <w:p w:rsidR="00CC65BF" w:rsidRPr="006E3143" w:rsidRDefault="00CC65BF" w:rsidP="0022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CATECHESI DEL GIOVEDI’</w:t>
      </w:r>
    </w:p>
    <w:p w:rsidR="00A4772F" w:rsidRPr="00A4772F" w:rsidRDefault="00CC65BF" w:rsidP="002239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72F">
        <w:rPr>
          <w:rFonts w:ascii="Times New Roman" w:hAnsi="Times New Roman" w:cs="Times New Roman"/>
          <w:sz w:val="24"/>
          <w:szCs w:val="24"/>
        </w:rPr>
        <w:t xml:space="preserve">PRIMA LETTERA AI CORINZI 1,18-2,9 </w:t>
      </w:r>
    </w:p>
    <w:p w:rsidR="00CC65BF" w:rsidRPr="00A4772F" w:rsidRDefault="00CC65BF" w:rsidP="002239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2F">
        <w:rPr>
          <w:rFonts w:ascii="Times New Roman" w:hAnsi="Times New Roman" w:cs="Times New Roman"/>
          <w:b/>
          <w:sz w:val="24"/>
          <w:szCs w:val="24"/>
        </w:rPr>
        <w:t>La Sapienza di Dio</w:t>
      </w:r>
    </w:p>
    <w:p w:rsidR="00CC65BF" w:rsidRPr="006E3143" w:rsidRDefault="00CC65BF" w:rsidP="002239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143">
        <w:rPr>
          <w:rFonts w:ascii="Times New Roman" w:hAnsi="Times New Roman" w:cs="Times New Roman"/>
          <w:b/>
          <w:i/>
          <w:sz w:val="24"/>
          <w:szCs w:val="24"/>
        </w:rPr>
        <w:t>La pazzia della croce</w:t>
      </w:r>
    </w:p>
    <w:p w:rsidR="00462A06" w:rsidRPr="006E3143" w:rsidRDefault="00CC65BF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 xml:space="preserve">Messo in chiaro il fondamento su cui poggia l’unita della Chiesa, Paolo tocca l’aspetto culturale, cioè la mentalità greca che favoriva quelle divisioni: la ricerca della sapienza e il culto dei maestri. </w:t>
      </w:r>
      <w:r w:rsidR="002239AA" w:rsidRPr="006E3143">
        <w:rPr>
          <w:rFonts w:ascii="Times New Roman" w:hAnsi="Times New Roman" w:cs="Times New Roman"/>
          <w:sz w:val="24"/>
          <w:szCs w:val="24"/>
        </w:rPr>
        <w:t xml:space="preserve">Prima di tutto contesta radicalmente (come farà poi, in modo più ampio e sistematico, nei primi capitoli della Lettera ai Romani) i tentativi umani di giungere alla sapienza e le vie storiche prese dalle religioni per portare gli uomini alla salvezza. L’uomo non è arrivato a conoscere Dio né attraverso i segni positivi della natura e delle religioni umane che li interpretavano, né attraverso la rivelazione biblica e l’Alleanza </w:t>
      </w:r>
      <w:r w:rsidR="001E586D" w:rsidRPr="006E3143">
        <w:rPr>
          <w:rFonts w:ascii="Times New Roman" w:hAnsi="Times New Roman" w:cs="Times New Roman"/>
          <w:sz w:val="24"/>
          <w:szCs w:val="24"/>
        </w:rPr>
        <w:t>sinaitica</w:t>
      </w:r>
      <w:r w:rsidR="002239AA" w:rsidRPr="006E3143">
        <w:rPr>
          <w:rFonts w:ascii="Times New Roman" w:hAnsi="Times New Roman" w:cs="Times New Roman"/>
          <w:sz w:val="24"/>
          <w:szCs w:val="24"/>
        </w:rPr>
        <w:t xml:space="preserve"> che la incarnava. </w:t>
      </w:r>
    </w:p>
    <w:p w:rsidR="00462A06" w:rsidRPr="006E3143" w:rsidRDefault="00462A06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Con grande forza dialettica (e con sorprendente attualità) sottolinea questo fallimento umano che ha portato gli ebrei (= le persone religiose) a cercare Dio dell’onnipotenza, della forza, dell’orgoglio di essere popolo eletto, della legge dei miracoli, della potenza e del giudizio. La sapienza umana ha portato i pagani (= le persone laiche) a fidarsi solo della ragione, della cultura, della scienza, delle ideologie costruite dall’uomo, rendendo così inutile Dio, fino a proclamare la morte in un delirio di orgogliosa e auto distruttiva onnipotenza.</w:t>
      </w:r>
      <w:r w:rsidR="00E02D03" w:rsidRPr="006E3143">
        <w:rPr>
          <w:rFonts w:ascii="Times New Roman" w:hAnsi="Times New Roman" w:cs="Times New Roman"/>
          <w:sz w:val="24"/>
          <w:szCs w:val="24"/>
        </w:rPr>
        <w:t xml:space="preserve"> Ancora oggi queste due mentalità dominano nel mondo e nelle Chiese provocando divisioni, giudizi, fondamentalismi fanatici e quella grande indifferenza che sta contagiando la società occidentale e le nuove generazioni (come un tempo aveva contagiato i sacerdoti ebrei, i saccenti </w:t>
      </w:r>
      <w:r w:rsidR="008B3E2F" w:rsidRPr="006E3143">
        <w:rPr>
          <w:rFonts w:ascii="Times New Roman" w:hAnsi="Times New Roman" w:cs="Times New Roman"/>
          <w:sz w:val="24"/>
          <w:szCs w:val="24"/>
        </w:rPr>
        <w:t xml:space="preserve">(saputelli) </w:t>
      </w:r>
      <w:r w:rsidR="00E02D03" w:rsidRPr="006E3143">
        <w:rPr>
          <w:rFonts w:ascii="Times New Roman" w:hAnsi="Times New Roman" w:cs="Times New Roman"/>
          <w:sz w:val="24"/>
          <w:szCs w:val="24"/>
        </w:rPr>
        <w:t xml:space="preserve">greci e i pragmatici romani). </w:t>
      </w:r>
    </w:p>
    <w:p w:rsidR="0076768D" w:rsidRPr="006E3143" w:rsidRDefault="0076768D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 xml:space="preserve">A questa visione Paolo contrappone la via storica della salvezza, quella che Dio ha scelto di fronte al fallimento </w:t>
      </w:r>
      <w:r w:rsidR="00D74868" w:rsidRPr="006E3143">
        <w:rPr>
          <w:rFonts w:ascii="Times New Roman" w:hAnsi="Times New Roman" w:cs="Times New Roman"/>
          <w:sz w:val="24"/>
          <w:szCs w:val="24"/>
        </w:rPr>
        <w:t>delle</w:t>
      </w:r>
      <w:r w:rsidRPr="006E3143">
        <w:rPr>
          <w:rFonts w:ascii="Times New Roman" w:hAnsi="Times New Roman" w:cs="Times New Roman"/>
          <w:sz w:val="24"/>
          <w:szCs w:val="24"/>
        </w:rPr>
        <w:t xml:space="preserve"> religioni: la morte di Cristo in croce, pazzia per la mentalità laica e scandalo per la mentalità </w:t>
      </w:r>
      <w:r w:rsidR="009F2672" w:rsidRPr="006E3143">
        <w:rPr>
          <w:rFonts w:ascii="Times New Roman" w:hAnsi="Times New Roman" w:cs="Times New Roman"/>
          <w:sz w:val="24"/>
          <w:szCs w:val="24"/>
        </w:rPr>
        <w:t>religiosa ma</w:t>
      </w:r>
      <w:r w:rsidRPr="006E3143">
        <w:rPr>
          <w:rFonts w:ascii="Times New Roman" w:hAnsi="Times New Roman" w:cs="Times New Roman"/>
          <w:sz w:val="24"/>
          <w:szCs w:val="24"/>
        </w:rPr>
        <w:t xml:space="preserve"> vera potenza e sapienza di Dio per chi accoglie l’annuncio dei missionari.</w:t>
      </w:r>
    </w:p>
    <w:p w:rsidR="0076768D" w:rsidRPr="006E3143" w:rsidRDefault="00E70B58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 xml:space="preserve"> Paolo accentua il tema della croce </w:t>
      </w:r>
      <w:r w:rsidR="00D74868" w:rsidRPr="006E3143">
        <w:rPr>
          <w:rFonts w:ascii="Times New Roman" w:hAnsi="Times New Roman" w:cs="Times New Roman"/>
          <w:sz w:val="24"/>
          <w:szCs w:val="24"/>
        </w:rPr>
        <w:t>(</w:t>
      </w:r>
      <w:r w:rsidRPr="006E3143">
        <w:rPr>
          <w:rFonts w:ascii="Times New Roman" w:hAnsi="Times New Roman" w:cs="Times New Roman"/>
          <w:sz w:val="24"/>
          <w:szCs w:val="24"/>
        </w:rPr>
        <w:t xml:space="preserve">e sottrae la resurrezione) per contrasto con la ricerca della </w:t>
      </w:r>
      <w:r w:rsidR="0076768D" w:rsidRPr="006E3143">
        <w:rPr>
          <w:rFonts w:ascii="Times New Roman" w:hAnsi="Times New Roman" w:cs="Times New Roman"/>
          <w:sz w:val="24"/>
          <w:szCs w:val="24"/>
        </w:rPr>
        <w:t xml:space="preserve">sapienza e dalla potenza da parte dei Corinzi e per mettere in risalto il fondamento vero della fede in Gesù: l’amore gratuito di Dio verso gli uomini. Non è tanto l’esaltazione della croce come sofferenza o come sacrificio espiatorio per i </w:t>
      </w:r>
      <w:r w:rsidR="009F2672" w:rsidRPr="006E3143">
        <w:rPr>
          <w:rFonts w:ascii="Times New Roman" w:hAnsi="Times New Roman" w:cs="Times New Roman"/>
          <w:sz w:val="24"/>
          <w:szCs w:val="24"/>
        </w:rPr>
        <w:t>peccati ma</w:t>
      </w:r>
      <w:r w:rsidR="0076768D" w:rsidRPr="006E3143">
        <w:rPr>
          <w:rFonts w:ascii="Times New Roman" w:hAnsi="Times New Roman" w:cs="Times New Roman"/>
          <w:sz w:val="24"/>
          <w:szCs w:val="24"/>
        </w:rPr>
        <w:t xml:space="preserve"> croce come debolezza umana, come amore verso i fratelli, come totale fiducia in Dio e abbandono nelle sue mani. Non è l’uomo che si salva, neppure il più santo</w:t>
      </w:r>
      <w:r w:rsidR="00E11030" w:rsidRPr="006E3143">
        <w:rPr>
          <w:rFonts w:ascii="Times New Roman" w:hAnsi="Times New Roman" w:cs="Times New Roman"/>
          <w:sz w:val="24"/>
          <w:szCs w:val="24"/>
        </w:rPr>
        <w:t>; non sono le opere di giustizia che egli compie, neppure le più disinteressate; è Dio l’unica fonte della salvezza e lui si manifesta pienamente nella debolezza, nella povertà, nella scelta d</w:t>
      </w:r>
      <w:r w:rsidR="00C54E28" w:rsidRPr="006E3143">
        <w:rPr>
          <w:rFonts w:ascii="Times New Roman" w:hAnsi="Times New Roman" w:cs="Times New Roman"/>
          <w:sz w:val="24"/>
          <w:szCs w:val="24"/>
        </w:rPr>
        <w:t>e</w:t>
      </w:r>
      <w:r w:rsidR="00E11030" w:rsidRPr="006E3143">
        <w:rPr>
          <w:rFonts w:ascii="Times New Roman" w:hAnsi="Times New Roman" w:cs="Times New Roman"/>
          <w:sz w:val="24"/>
          <w:szCs w:val="24"/>
        </w:rPr>
        <w:t>ll’ultimo posto. Così lui ha deciso e ci ha mostrato nel suo Figlio Gesù.</w:t>
      </w:r>
    </w:p>
    <w:p w:rsidR="00E70B58" w:rsidRPr="006E3143" w:rsidRDefault="00E70B58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Questo messaggio evangelico</w:t>
      </w:r>
      <w:r w:rsidR="00AC1DD0" w:rsidRPr="006E3143">
        <w:rPr>
          <w:rFonts w:ascii="Times New Roman" w:hAnsi="Times New Roman" w:cs="Times New Roman"/>
          <w:sz w:val="24"/>
          <w:szCs w:val="24"/>
        </w:rPr>
        <w:t xml:space="preserve"> (ormai accettato e proclamato a parole e con simboli in ogni parte del mondo, ma spesso banalizzato e ridotto a talismano contro il male e la malasorte) diventa ancora più “pazzia” nell’era della ragione, della scienza, dell’efficienza, del tecnicismo e del mercato globalizzato. E’ ancora “scandalo” per la nostra tiepida fede di cristiani imborghesiti e desiderosi di non essere scomodati da un Dio troppo esigente e da un Vangelo preso troppo alla lettera.</w:t>
      </w:r>
    </w:p>
    <w:p w:rsidR="00D909FD" w:rsidRPr="006E3143" w:rsidRDefault="00D909FD" w:rsidP="00462A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3143" w:rsidRDefault="00D909FD" w:rsidP="00D909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143">
        <w:rPr>
          <w:rFonts w:ascii="Times New Roman" w:hAnsi="Times New Roman" w:cs="Times New Roman"/>
          <w:b/>
          <w:i/>
          <w:sz w:val="24"/>
          <w:szCs w:val="24"/>
        </w:rPr>
        <w:t>Il piccolo gregge</w:t>
      </w:r>
    </w:p>
    <w:p w:rsidR="00F82BC6" w:rsidRPr="006E3143" w:rsidRDefault="00D909FD" w:rsidP="00D909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lastRenderedPageBreak/>
        <w:t>Una controprova di questo rovesciamento delle vie storiche della salvezza, operato da Dio in Cristo, Paolo lo vede nella comunità stessa e nella sua esperienza personale di apostolo. La maggioranza dei cristiani che formano la comunità di Corinto sono persone semplici, umili, senza cultura e potere umano. Sono quelle che sanno fidarsi di Dio più che di se stesse, del missionario più che dei grandi maestri umani. Ritornano alla ment</w:t>
      </w:r>
      <w:r w:rsidR="00730373" w:rsidRPr="006E3143">
        <w:rPr>
          <w:rFonts w:ascii="Times New Roman" w:hAnsi="Times New Roman" w:cs="Times New Roman"/>
          <w:sz w:val="24"/>
          <w:szCs w:val="24"/>
        </w:rPr>
        <w:t xml:space="preserve">e le parole sul </w:t>
      </w:r>
      <w:r w:rsidR="00730373" w:rsidRPr="006E3143">
        <w:rPr>
          <w:rFonts w:ascii="Times New Roman" w:hAnsi="Times New Roman" w:cs="Times New Roman"/>
          <w:i/>
          <w:sz w:val="24"/>
          <w:szCs w:val="24"/>
        </w:rPr>
        <w:t>piccolo gregge</w:t>
      </w:r>
      <w:r w:rsidR="00730373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="00730373" w:rsidRPr="006E3143">
        <w:rPr>
          <w:rFonts w:ascii="Times New Roman" w:hAnsi="Times New Roman" w:cs="Times New Roman"/>
          <w:b/>
          <w:i/>
          <w:sz w:val="24"/>
          <w:szCs w:val="24"/>
        </w:rPr>
        <w:t>“non abbiate paura, piccolo gregge,</w:t>
      </w:r>
      <w:r w:rsidR="00730373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="00730373" w:rsidRPr="006E3143">
        <w:rPr>
          <w:rFonts w:ascii="Times New Roman" w:hAnsi="Times New Roman" w:cs="Times New Roman"/>
          <w:b/>
          <w:i/>
          <w:sz w:val="24"/>
          <w:szCs w:val="24"/>
        </w:rPr>
        <w:t>perché il Padre vostro ha voluto darvi il suo regno”</w:t>
      </w:r>
      <w:r w:rsidR="00730373" w:rsidRPr="006E3143">
        <w:rPr>
          <w:rFonts w:ascii="Times New Roman" w:hAnsi="Times New Roman" w:cs="Times New Roman"/>
          <w:sz w:val="24"/>
          <w:szCs w:val="24"/>
        </w:rPr>
        <w:t xml:space="preserve"> (</w:t>
      </w:r>
      <w:r w:rsidRPr="006E3143">
        <w:rPr>
          <w:rFonts w:ascii="Times New Roman" w:hAnsi="Times New Roman" w:cs="Times New Roman"/>
          <w:sz w:val="24"/>
          <w:szCs w:val="24"/>
        </w:rPr>
        <w:t xml:space="preserve">Luca </w:t>
      </w:r>
      <w:r w:rsidR="00730373" w:rsidRPr="006E3143">
        <w:rPr>
          <w:rFonts w:ascii="Times New Roman" w:hAnsi="Times New Roman" w:cs="Times New Roman"/>
          <w:sz w:val="24"/>
          <w:szCs w:val="24"/>
        </w:rPr>
        <w:t>12,32), dette da Gesù mentre contemplava</w:t>
      </w:r>
      <w:r w:rsidR="008813EE" w:rsidRPr="006E3143">
        <w:rPr>
          <w:rFonts w:ascii="Times New Roman" w:hAnsi="Times New Roman" w:cs="Times New Roman"/>
          <w:sz w:val="24"/>
          <w:szCs w:val="24"/>
        </w:rPr>
        <w:t xml:space="preserve"> lo squinternato gruppo dei suoi discepoli; o quella preghiera di lode al Padre per aver tenuto nascosto il suo modo di agire ai sapienti e averlo rivelato ai semplici (Matteo 11,25).</w:t>
      </w:r>
      <w:r w:rsidR="00D4546E" w:rsidRPr="006E3143">
        <w:rPr>
          <w:rFonts w:ascii="Times New Roman" w:hAnsi="Times New Roman" w:cs="Times New Roman"/>
          <w:sz w:val="24"/>
          <w:szCs w:val="24"/>
        </w:rPr>
        <w:t xml:space="preserve"> Come sono le nostre comunità? C’è spazio e considerazioni per i più umili, per le persone semplici, di poca cultura e iniziativa, o prevale sempre la logica </w:t>
      </w:r>
      <w:r w:rsidR="009F2672" w:rsidRPr="006E3143">
        <w:rPr>
          <w:rFonts w:ascii="Times New Roman" w:hAnsi="Times New Roman" w:cs="Times New Roman"/>
          <w:sz w:val="24"/>
          <w:szCs w:val="24"/>
        </w:rPr>
        <w:t>dell’essere sapiente</w:t>
      </w:r>
      <w:r w:rsidR="00D4546E" w:rsidRPr="006E3143">
        <w:rPr>
          <w:rFonts w:ascii="Times New Roman" w:hAnsi="Times New Roman" w:cs="Times New Roman"/>
          <w:sz w:val="24"/>
          <w:szCs w:val="24"/>
        </w:rPr>
        <w:t xml:space="preserve">, potenti, capaci, dinamici, moderni, obbedienti? Il fatto che stiamo diventando minoranza, piccolo gregge di praticanti in un mare di </w:t>
      </w:r>
      <w:r w:rsidR="00D4546E" w:rsidRPr="006E3143">
        <w:rPr>
          <w:rFonts w:ascii="Times New Roman" w:hAnsi="Times New Roman" w:cs="Times New Roman"/>
          <w:b/>
          <w:i/>
          <w:sz w:val="24"/>
          <w:szCs w:val="24"/>
        </w:rPr>
        <w:t>“cristiani della soglia”</w:t>
      </w:r>
      <w:r w:rsidR="00D4546E" w:rsidRPr="006E3143">
        <w:rPr>
          <w:rFonts w:ascii="Times New Roman" w:hAnsi="Times New Roman" w:cs="Times New Roman"/>
          <w:sz w:val="24"/>
          <w:szCs w:val="24"/>
        </w:rPr>
        <w:t xml:space="preserve"> (o del consumismo religioso) ci induce solo alla paura e alla lamentazione, o ci apre anche alla fiducia e alla lode?</w:t>
      </w:r>
    </w:p>
    <w:p w:rsidR="00F82BC6" w:rsidRPr="006E3143" w:rsidRDefault="00F82BC6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Paolo invita i Corinzi a ricordarsi di quell’anno e mezzo della sua permanenza a Corinto, segnato dalla debolezza (forse da una malattia o da una forte depressione dopo lo smacco di Atene). Certamente i primi cristiani di Corinto hanno accolto l’annuncio del Vangelo non per l’attrattiva che suscitava Paolo, ma per la forza dello Spirito che agiva nei loro cuori.</w:t>
      </w:r>
    </w:p>
    <w:p w:rsidR="00C261A8" w:rsidRPr="006E3143" w:rsidRDefault="00F82BC6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 xml:space="preserve">Quello della debolezza, della “piccolezza”, della povertà, è un tema che ritorna spesso nel Nuovo Testamento: non sono i grandi mezzi, le personalità forti, i grandi miracoli o i grandi discorsi che convertono le persone, che le aprono a Dio e le rendono </w:t>
      </w:r>
      <w:r w:rsidR="00697AFF" w:rsidRPr="006E3143">
        <w:rPr>
          <w:rFonts w:ascii="Times New Roman" w:hAnsi="Times New Roman" w:cs="Times New Roman"/>
          <w:sz w:val="24"/>
          <w:szCs w:val="24"/>
        </w:rPr>
        <w:t>disponibili al cambiamento, ma è lo Spirito.  E’ un aspetto</w:t>
      </w:r>
      <w:r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="00697AFF" w:rsidRPr="006E3143">
        <w:rPr>
          <w:rFonts w:ascii="Times New Roman" w:hAnsi="Times New Roman" w:cs="Times New Roman"/>
          <w:sz w:val="24"/>
          <w:szCs w:val="24"/>
        </w:rPr>
        <w:t>della missione  da meditare bene anche oggi, perché la tentazione</w:t>
      </w:r>
      <w:r w:rsidR="00C261A8" w:rsidRPr="006E3143">
        <w:rPr>
          <w:rFonts w:ascii="Times New Roman" w:hAnsi="Times New Roman" w:cs="Times New Roman"/>
          <w:sz w:val="24"/>
          <w:szCs w:val="24"/>
        </w:rPr>
        <w:t xml:space="preserve"> di porre la fiducia nei mezzi umani, nelle opere, nei </w:t>
      </w:r>
      <w:r w:rsidR="004316E0" w:rsidRPr="006E3143">
        <w:rPr>
          <w:rFonts w:ascii="Times New Roman" w:hAnsi="Times New Roman" w:cs="Times New Roman"/>
          <w:sz w:val="24"/>
          <w:szCs w:val="24"/>
        </w:rPr>
        <w:t xml:space="preserve">grandi </w:t>
      </w:r>
      <w:r w:rsidR="00C261A8" w:rsidRPr="006E3143">
        <w:rPr>
          <w:rFonts w:ascii="Times New Roman" w:hAnsi="Times New Roman" w:cs="Times New Roman"/>
          <w:sz w:val="24"/>
          <w:szCs w:val="24"/>
        </w:rPr>
        <w:t>segni e nella loro risonanza mediatica, nei mezzi tecnici e negli appoggi finanziari è sempre attuale.</w:t>
      </w:r>
    </w:p>
    <w:p w:rsidR="00447A05" w:rsidRPr="006E3143" w:rsidRDefault="00C261A8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La logica dell’agire di Dio rovescia sempre le logiche umane, anche quella ( ritornata in auge recentemente) di esaltare i santi, i fondatori, le persone carismatiche e di farne degli eroi, dei superman da fumetto sacro, togliendoli così dal contesto – spesso segnato dalla fragilità, dalla semplicità</w:t>
      </w:r>
      <w:r w:rsidR="00D143EB" w:rsidRPr="006E3143">
        <w:rPr>
          <w:rFonts w:ascii="Times New Roman" w:hAnsi="Times New Roman" w:cs="Times New Roman"/>
          <w:sz w:val="24"/>
          <w:szCs w:val="24"/>
        </w:rPr>
        <w:t>, dalla debolezza, dalla condivisione con gli ultimi, dall’insicurezza e dalle persecuzioni anche religiose – in cui erano vissuti e avevano intrapreso la loro opera. Alla fede, all’amore di condivisione, alla sofferenza per il Vangelo (che erano la loro vera forza e caratteristica) si sostituiscono le opere, l’eroismo, gli onori e i battimani, le preghiere e gli elogi sulle tombe, molto più tranquillizzanti dell’impegno a rivitalizzarne il carisma nella realtà d’oggi.</w:t>
      </w:r>
    </w:p>
    <w:p w:rsidR="00D909FD" w:rsidRPr="006E3143" w:rsidRDefault="00447A05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La logica della piccolezza è quella di essere una minoranza</w:t>
      </w:r>
      <w:r w:rsidR="00697AFF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Pr="006E3143">
        <w:rPr>
          <w:rFonts w:ascii="Times New Roman" w:hAnsi="Times New Roman" w:cs="Times New Roman"/>
          <w:sz w:val="24"/>
          <w:szCs w:val="24"/>
        </w:rPr>
        <w:t>che diventa lievito e sale, luce</w:t>
      </w:r>
      <w:r w:rsidR="00F82BC6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Pr="006E3143">
        <w:rPr>
          <w:rFonts w:ascii="Times New Roman" w:hAnsi="Times New Roman" w:cs="Times New Roman"/>
          <w:sz w:val="24"/>
          <w:szCs w:val="24"/>
        </w:rPr>
        <w:t xml:space="preserve">e calore che illumina e riscalda il cuore delle persone e le apre alla fede. Non la Chiesa del potere, delle masse plaudenti, dei concordati e delle mediazioni politiche, ma la </w:t>
      </w:r>
      <w:r w:rsidR="003E4988" w:rsidRPr="006E3143">
        <w:rPr>
          <w:rFonts w:ascii="Times New Roman" w:hAnsi="Times New Roman" w:cs="Times New Roman"/>
          <w:sz w:val="24"/>
          <w:szCs w:val="24"/>
        </w:rPr>
        <w:t>Chiesa dei poveri e degli ultimi, delle persone semplici e di che è capace di condivisione, della fede e dell’amore, del perdono e della solidarietà, della non violenza e della pace.</w:t>
      </w:r>
      <w:r w:rsidR="00D909FD" w:rsidRPr="006E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0CA" w:rsidRPr="006E3143" w:rsidRDefault="007E40CA" w:rsidP="00D909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0CA" w:rsidRPr="006E3143" w:rsidRDefault="007E40CA" w:rsidP="00D909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3143">
        <w:rPr>
          <w:rFonts w:ascii="Times New Roman" w:hAnsi="Times New Roman" w:cs="Times New Roman"/>
          <w:b/>
          <w:i/>
          <w:sz w:val="24"/>
          <w:szCs w:val="24"/>
        </w:rPr>
        <w:t>La sapienza della fede</w:t>
      </w:r>
    </w:p>
    <w:p w:rsidR="007E40CA" w:rsidRPr="006E3143" w:rsidRDefault="007E40CA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 xml:space="preserve">Continuando la polemica contro i gruppi, e la mentalità greca che li ha fatti nascere e crescere, Paolo riprende l’aspetto della sapienza, della conoscenza dei misteri di Dio, cosi cara agli gnostici, che si ritenevano degli eletti, dei privilegiati, delle persone che potevano capire tutto, giudicare tutto e tutti e non essere giudicati da nessuno. La fede in Gesù Cristo morto e risorto ha dovuto confrontarsi con la cultura greca, fondata sul culto della sapienza e della ricerca misterica della “gnosi” (conoscenza iniziatica), </w:t>
      </w:r>
      <w:r w:rsidRPr="006E3143">
        <w:rPr>
          <w:rFonts w:ascii="Times New Roman" w:hAnsi="Times New Roman" w:cs="Times New Roman"/>
          <w:sz w:val="24"/>
          <w:szCs w:val="24"/>
        </w:rPr>
        <w:lastRenderedPageBreak/>
        <w:t xml:space="preserve">come nell’era moderna la stessa fede sta confrontandosi </w:t>
      </w:r>
      <w:r w:rsidR="00206457" w:rsidRPr="006E3143">
        <w:rPr>
          <w:rFonts w:ascii="Times New Roman" w:hAnsi="Times New Roman" w:cs="Times New Roman"/>
          <w:sz w:val="24"/>
          <w:szCs w:val="24"/>
        </w:rPr>
        <w:t>con la cultura scientifica e con il culto della ragione e dell’efficienza.</w:t>
      </w:r>
    </w:p>
    <w:p w:rsidR="00206457" w:rsidRPr="006E3143" w:rsidRDefault="00206457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Dopo aver contrapposto alla sapienza umana la stoltezza della croce e la debolezza dell’amore (per affermare il primato dell’azione di Dio e la gratuità della salvezza),Paolo va incontro alla cultura greca e parla di una sapienza riservata ai “cristiani maturi”, a chi vuole progredire nella fede. Usa gli stessi termini degli gnostici (gli iniziati, i segreti misteri, il progetto nascosto, le cose spirituali, giudicare e non essere giudicati) per parlare del dono dello Spirito Santo e dei carismi che lo accompagnano</w:t>
      </w:r>
      <w:r w:rsidR="00C21B6F" w:rsidRPr="006E3143">
        <w:rPr>
          <w:rFonts w:ascii="Times New Roman" w:hAnsi="Times New Roman" w:cs="Times New Roman"/>
          <w:sz w:val="24"/>
          <w:szCs w:val="24"/>
        </w:rPr>
        <w:t>. Traduce nel linguaggio familiare ai greci il lavoro dello Spirito nelle persone e la catechesi di approfondimento della fede fatta dai missionari e dai maestri itineranti.</w:t>
      </w:r>
    </w:p>
    <w:p w:rsidR="00C21B6F" w:rsidRPr="006E3143" w:rsidRDefault="00C21B6F" w:rsidP="00D909FD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Pur nello sforzo di inculturazione della fede, Paolo sottolinea</w:t>
      </w:r>
      <w:r w:rsidR="007C5AC6" w:rsidRPr="006E3143">
        <w:rPr>
          <w:rFonts w:ascii="Times New Roman" w:hAnsi="Times New Roman" w:cs="Times New Roman"/>
          <w:sz w:val="24"/>
          <w:szCs w:val="24"/>
        </w:rPr>
        <w:t xml:space="preserve"> con grande lucidità alcune caratteristiche di fondo della sapienza cristiana che la differenziano da quella umana: </w:t>
      </w:r>
    </w:p>
    <w:p w:rsidR="007C5AC6" w:rsidRPr="006E3143" w:rsidRDefault="007C5AC6" w:rsidP="007C5A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Non è una sapienza intellettuale, frutto di ragionamenti, di ricerche filosofiche</w:t>
      </w:r>
      <w:r w:rsidR="00510CAC" w:rsidRPr="006E3143">
        <w:rPr>
          <w:rFonts w:ascii="Times New Roman" w:hAnsi="Times New Roman" w:cs="Times New Roman"/>
          <w:sz w:val="24"/>
          <w:szCs w:val="24"/>
        </w:rPr>
        <w:t xml:space="preserve"> o teologiche, di tradizioni particolari, ma è un dono dello Spirito;</w:t>
      </w:r>
    </w:p>
    <w:p w:rsidR="00510CAC" w:rsidRPr="006E3143" w:rsidRDefault="00510CAC" w:rsidP="007C5A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Non riguarda speculazioni astratte su Dio, sugli angeli, sul cosmo, sul futuro ma riguarda il progetto di Dio per salvare gli uomini, la sua volontà universal</w:t>
      </w:r>
      <w:r w:rsidR="006B0F5F" w:rsidRPr="006E3143">
        <w:rPr>
          <w:rFonts w:ascii="Times New Roman" w:hAnsi="Times New Roman" w:cs="Times New Roman"/>
          <w:sz w:val="24"/>
          <w:szCs w:val="24"/>
        </w:rPr>
        <w:t>e di salvezza, il suo amore mis</w:t>
      </w:r>
      <w:r w:rsidRPr="006E3143">
        <w:rPr>
          <w:rFonts w:ascii="Times New Roman" w:hAnsi="Times New Roman" w:cs="Times New Roman"/>
          <w:sz w:val="24"/>
          <w:szCs w:val="24"/>
        </w:rPr>
        <w:t>eri</w:t>
      </w:r>
      <w:r w:rsidR="006B0F5F" w:rsidRPr="006E3143">
        <w:rPr>
          <w:rFonts w:ascii="Times New Roman" w:hAnsi="Times New Roman" w:cs="Times New Roman"/>
          <w:sz w:val="24"/>
          <w:szCs w:val="24"/>
        </w:rPr>
        <w:t>cordi</w:t>
      </w:r>
      <w:r w:rsidRPr="006E3143">
        <w:rPr>
          <w:rFonts w:ascii="Times New Roman" w:hAnsi="Times New Roman" w:cs="Times New Roman"/>
          <w:sz w:val="24"/>
          <w:szCs w:val="24"/>
        </w:rPr>
        <w:t xml:space="preserve">oso rivelato in Gesù di </w:t>
      </w:r>
      <w:proofErr w:type="spellStart"/>
      <w:r w:rsidRPr="006E3143">
        <w:rPr>
          <w:rFonts w:ascii="Times New Roman" w:hAnsi="Times New Roman" w:cs="Times New Roman"/>
          <w:sz w:val="24"/>
          <w:szCs w:val="24"/>
        </w:rPr>
        <w:t>Nazaret</w:t>
      </w:r>
      <w:proofErr w:type="spellEnd"/>
      <w:r w:rsidRPr="006E3143">
        <w:rPr>
          <w:rFonts w:ascii="Times New Roman" w:hAnsi="Times New Roman" w:cs="Times New Roman"/>
          <w:sz w:val="24"/>
          <w:szCs w:val="24"/>
        </w:rPr>
        <w:t xml:space="preserve">. La sapienza dello Spirito sono </w:t>
      </w:r>
      <w:r w:rsidRPr="006E3143">
        <w:rPr>
          <w:rFonts w:ascii="Times New Roman" w:hAnsi="Times New Roman" w:cs="Times New Roman"/>
          <w:i/>
          <w:sz w:val="24"/>
          <w:szCs w:val="24"/>
        </w:rPr>
        <w:t>i pensieri di Cristo</w:t>
      </w:r>
      <w:r w:rsidRPr="006E3143">
        <w:rPr>
          <w:rFonts w:ascii="Times New Roman" w:hAnsi="Times New Roman" w:cs="Times New Roman"/>
          <w:sz w:val="24"/>
          <w:szCs w:val="24"/>
        </w:rPr>
        <w:t>, sono il suo Vangelo, quello che lui ha detto e fatto, ma capito meglio, meditato nei suoi significati profondi e nelle sue conseguenze per la vita. La sapienza cristiana non è tanto la teologia astratta o a dogmi da credere, m</w:t>
      </w:r>
      <w:r w:rsidR="006B0F5F" w:rsidRPr="006E3143">
        <w:rPr>
          <w:rFonts w:ascii="Times New Roman" w:hAnsi="Times New Roman" w:cs="Times New Roman"/>
          <w:sz w:val="24"/>
          <w:szCs w:val="24"/>
        </w:rPr>
        <w:t>a è una mentalità di fede legata</w:t>
      </w:r>
      <w:r w:rsidRPr="006E3143">
        <w:rPr>
          <w:rFonts w:ascii="Times New Roman" w:hAnsi="Times New Roman" w:cs="Times New Roman"/>
          <w:sz w:val="24"/>
          <w:szCs w:val="24"/>
        </w:rPr>
        <w:t xml:space="preserve"> alla vita</w:t>
      </w:r>
      <w:r w:rsidR="006B0F5F" w:rsidRPr="006E3143">
        <w:rPr>
          <w:rFonts w:ascii="Times New Roman" w:hAnsi="Times New Roman" w:cs="Times New Roman"/>
          <w:sz w:val="24"/>
          <w:szCs w:val="24"/>
        </w:rPr>
        <w:t>, alle scelte da fare, alla Parola da approfondire e attualizzare.</w:t>
      </w:r>
    </w:p>
    <w:p w:rsidR="006B0F5F" w:rsidRPr="006E3143" w:rsidRDefault="006B0F5F" w:rsidP="007C5AC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 xml:space="preserve">Non crea caste di puri, di iniziati che si ritengono superiori agli altri, che si sganciano dalla comunità e dalla sua vita, maestri intoccabili e giudici severi della persone, ma fa crescere dei gruppi spirituali, cioè delle persone e delle comunità guidate dallo Spirito Santo, capaci di leggere </w:t>
      </w:r>
      <w:r w:rsidR="00B951A9" w:rsidRPr="006E3143">
        <w:rPr>
          <w:rFonts w:ascii="Times New Roman" w:hAnsi="Times New Roman" w:cs="Times New Roman"/>
          <w:sz w:val="24"/>
          <w:szCs w:val="24"/>
        </w:rPr>
        <w:t>la vita e i fatti con gli occhi di Dio,</w:t>
      </w:r>
      <w:r w:rsidR="00C8449E" w:rsidRPr="006E3143">
        <w:rPr>
          <w:rFonts w:ascii="Times New Roman" w:hAnsi="Times New Roman" w:cs="Times New Roman"/>
          <w:sz w:val="24"/>
          <w:szCs w:val="24"/>
        </w:rPr>
        <w:t xml:space="preserve"> di fare la sua volontà nel mutare della storia. Sono persone (e comunità) sapienti e autorevoli non per il posto che occupano o il riconoscimento i</w:t>
      </w:r>
      <w:r w:rsidR="00DA07EF" w:rsidRPr="006E3143">
        <w:rPr>
          <w:rFonts w:ascii="Times New Roman" w:hAnsi="Times New Roman" w:cs="Times New Roman"/>
          <w:sz w:val="24"/>
          <w:szCs w:val="24"/>
        </w:rPr>
        <w:t>stituzionale, ma per la docilità</w:t>
      </w:r>
      <w:r w:rsidR="00C8449E" w:rsidRPr="006E3143">
        <w:rPr>
          <w:rFonts w:ascii="Times New Roman" w:hAnsi="Times New Roman" w:cs="Times New Roman"/>
          <w:sz w:val="24"/>
          <w:szCs w:val="24"/>
        </w:rPr>
        <w:t xml:space="preserve"> allo Spirito Santo, nella capacità di cogliere i segni dei tempi e il suo lavoro nel cuore delle persone.</w:t>
      </w:r>
      <w:r w:rsidR="004C0E48" w:rsidRPr="006E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3BB" w:rsidRPr="006E3143" w:rsidRDefault="006633BB" w:rsidP="006633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>Su questo terreno della “sapienza della fede” si apre tutto il discorso sul ruolo della teologia e dei teologi oggi nella Chiesa. Molta parte dei testi del Concilio e del post-Concilio sono il frutto di un lungo, sofferto, nascosto e spesso contrastato lavoro dei teologi. Molti contributi positivi e innovativi sono venuti soprattutto da quelli che vivevano</w:t>
      </w:r>
      <w:r w:rsidR="00330A83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="009F2672" w:rsidRPr="006E3143">
        <w:rPr>
          <w:rFonts w:ascii="Times New Roman" w:hAnsi="Times New Roman" w:cs="Times New Roman"/>
          <w:sz w:val="24"/>
          <w:szCs w:val="24"/>
        </w:rPr>
        <w:t xml:space="preserve">e vivono a contatto con le persone, specialmente i più poveri e le Chiese più in ricerca. Ora la teologia e i teologi sembrano tornati a rintanarsi </w:t>
      </w:r>
      <w:r w:rsidR="00D04049" w:rsidRPr="006E3143">
        <w:rPr>
          <w:rFonts w:ascii="Times New Roman" w:hAnsi="Times New Roman" w:cs="Times New Roman"/>
          <w:sz w:val="24"/>
          <w:szCs w:val="24"/>
        </w:rPr>
        <w:t>nelle Università, negli studentati</w:t>
      </w:r>
      <w:r w:rsidR="009F2672" w:rsidRPr="006E3143">
        <w:rPr>
          <w:rFonts w:ascii="Times New Roman" w:hAnsi="Times New Roman" w:cs="Times New Roman"/>
          <w:sz w:val="24"/>
          <w:szCs w:val="24"/>
        </w:rPr>
        <w:t xml:space="preserve"> e nelle biblioteche, lasciando spazio alle paure e alle censure. Speriamo che la teologia e i teologi possano tornare a seguire il soffio dello Spirito, perché dove c’è, lo Spirito lì c’è libertà (2 </w:t>
      </w:r>
      <w:proofErr w:type="spellStart"/>
      <w:r w:rsidR="009F2672" w:rsidRPr="006E3143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9F2672" w:rsidRPr="006E3143">
        <w:rPr>
          <w:rFonts w:ascii="Times New Roman" w:hAnsi="Times New Roman" w:cs="Times New Roman"/>
          <w:sz w:val="24"/>
          <w:szCs w:val="24"/>
        </w:rPr>
        <w:t>.3,17) e non censure e scomuniche.</w:t>
      </w:r>
    </w:p>
    <w:p w:rsidR="00CC65BF" w:rsidRPr="006E3143" w:rsidRDefault="00735251" w:rsidP="002239AA">
      <w:pPr>
        <w:jc w:val="both"/>
        <w:rPr>
          <w:rFonts w:ascii="Times New Roman" w:hAnsi="Times New Roman" w:cs="Times New Roman"/>
          <w:sz w:val="24"/>
          <w:szCs w:val="24"/>
        </w:rPr>
      </w:pPr>
      <w:r w:rsidRPr="006E3143">
        <w:rPr>
          <w:rFonts w:ascii="Times New Roman" w:hAnsi="Times New Roman" w:cs="Times New Roman"/>
          <w:sz w:val="24"/>
          <w:szCs w:val="24"/>
        </w:rPr>
        <w:tab/>
        <w:t>Sul terreno dei “maestri spirituali” e dei “cristiani spiritualmente adulti” si aprirebbe il discorso sulla “direzione spirituale”, così raccomandata un tempo e ora praticamente sparita con il tramonto della confessione, alla quale era stata legata nelle nostre Chiese d’Occidente. Spesso era interpretata dai direttori spirituali (e vissuta dai fedeli) in modo individualistico e di dipendenza. Bisogna però riconoscere che ha contribuito a forgiare grandi personalità di fede e che è stata interpretata magistralmente da grandi figure di uomini e donne di Chiesa veramente spirituali e libere. Il suo tempo è definitivamente tramontato</w:t>
      </w:r>
      <w:r w:rsidR="004B1F49" w:rsidRPr="006E3143">
        <w:rPr>
          <w:rFonts w:ascii="Times New Roman" w:hAnsi="Times New Roman" w:cs="Times New Roman"/>
          <w:sz w:val="24"/>
          <w:szCs w:val="24"/>
        </w:rPr>
        <w:t xml:space="preserve"> (con la perdita del ruolo del padre nella nostra società) o siamo chiamati</w:t>
      </w:r>
      <w:r w:rsidR="00756295" w:rsidRPr="006E3143">
        <w:rPr>
          <w:rFonts w:ascii="Times New Roman" w:hAnsi="Times New Roman" w:cs="Times New Roman"/>
          <w:sz w:val="24"/>
          <w:szCs w:val="24"/>
        </w:rPr>
        <w:t xml:space="preserve"> ad inventare forme nuove di sostegno nella fede e di guida spirituale, più libere, comunitarie e sganciate dal sacramento della Riconciliazione?</w:t>
      </w:r>
      <w:r w:rsidR="00D04049" w:rsidRPr="006E3143">
        <w:rPr>
          <w:rFonts w:ascii="Times New Roman" w:hAnsi="Times New Roman" w:cs="Times New Roman"/>
          <w:sz w:val="24"/>
          <w:szCs w:val="24"/>
        </w:rPr>
        <w:t xml:space="preserve"> </w:t>
      </w:r>
      <w:r w:rsidR="006228D9" w:rsidRPr="006E3143">
        <w:rPr>
          <w:rFonts w:ascii="Times New Roman" w:hAnsi="Times New Roman" w:cs="Times New Roman"/>
          <w:sz w:val="24"/>
          <w:szCs w:val="24"/>
        </w:rPr>
        <w:t xml:space="preserve">    </w:t>
      </w:r>
      <w:r w:rsidR="00D04049" w:rsidRPr="006E3143">
        <w:rPr>
          <w:rFonts w:ascii="Times New Roman" w:hAnsi="Times New Roman" w:cs="Times New Roman"/>
          <w:b/>
          <w:sz w:val="20"/>
          <w:szCs w:val="20"/>
        </w:rPr>
        <w:t xml:space="preserve">(laparoladellavta.com a cura di don S. </w:t>
      </w:r>
      <w:proofErr w:type="spellStart"/>
      <w:r w:rsidR="00D04049" w:rsidRPr="006E3143">
        <w:rPr>
          <w:rFonts w:ascii="Times New Roman" w:hAnsi="Times New Roman" w:cs="Times New Roman"/>
          <w:b/>
          <w:sz w:val="20"/>
          <w:szCs w:val="20"/>
        </w:rPr>
        <w:t>Carrarini</w:t>
      </w:r>
      <w:proofErr w:type="spellEnd"/>
      <w:r w:rsidR="00D04049" w:rsidRPr="006E3143">
        <w:rPr>
          <w:rFonts w:ascii="Times New Roman" w:hAnsi="Times New Roman" w:cs="Times New Roman"/>
          <w:b/>
          <w:sz w:val="20"/>
          <w:szCs w:val="20"/>
        </w:rPr>
        <w:t>)</w:t>
      </w:r>
    </w:p>
    <w:p w:rsidR="006E3143" w:rsidRPr="006E3143" w:rsidRDefault="006E3143" w:rsidP="002239AA">
      <w:pPr>
        <w:jc w:val="both"/>
        <w:rPr>
          <w:rFonts w:ascii="Times New Roman" w:hAnsi="Times New Roman" w:cs="Times New Roman"/>
          <w:sz w:val="20"/>
          <w:szCs w:val="20"/>
        </w:rPr>
      </w:pPr>
      <w:r w:rsidRPr="006E3143">
        <w:rPr>
          <w:rFonts w:ascii="Times New Roman" w:hAnsi="Times New Roman" w:cs="Times New Roman"/>
          <w:sz w:val="20"/>
          <w:szCs w:val="20"/>
        </w:rPr>
        <w:lastRenderedPageBreak/>
        <w:t xml:space="preserve">A cura di </w:t>
      </w:r>
      <w:r w:rsidRPr="006E3143">
        <w:rPr>
          <w:rFonts w:ascii="Times New Roman" w:hAnsi="Times New Roman" w:cs="Times New Roman"/>
          <w:b/>
          <w:sz w:val="20"/>
          <w:szCs w:val="20"/>
        </w:rPr>
        <w:t>Angelo Grasso</w:t>
      </w:r>
    </w:p>
    <w:sectPr w:rsidR="006E3143" w:rsidRPr="006E3143" w:rsidSect="00CC65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7B56"/>
    <w:multiLevelType w:val="hybridMultilevel"/>
    <w:tmpl w:val="B36A7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B2E31"/>
    <w:multiLevelType w:val="hybridMultilevel"/>
    <w:tmpl w:val="95DCA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65BF"/>
    <w:rsid w:val="000417DC"/>
    <w:rsid w:val="00106B29"/>
    <w:rsid w:val="001E586D"/>
    <w:rsid w:val="00206457"/>
    <w:rsid w:val="002239AA"/>
    <w:rsid w:val="00226636"/>
    <w:rsid w:val="00275273"/>
    <w:rsid w:val="00285582"/>
    <w:rsid w:val="00330A83"/>
    <w:rsid w:val="003A19C6"/>
    <w:rsid w:val="003C6914"/>
    <w:rsid w:val="003E4988"/>
    <w:rsid w:val="00405C30"/>
    <w:rsid w:val="004316E0"/>
    <w:rsid w:val="00447A05"/>
    <w:rsid w:val="00462A06"/>
    <w:rsid w:val="004B1F49"/>
    <w:rsid w:val="004C0E48"/>
    <w:rsid w:val="00510CAC"/>
    <w:rsid w:val="006228D9"/>
    <w:rsid w:val="006633BB"/>
    <w:rsid w:val="00697AFF"/>
    <w:rsid w:val="006B0F5F"/>
    <w:rsid w:val="006E3143"/>
    <w:rsid w:val="00730373"/>
    <w:rsid w:val="00735251"/>
    <w:rsid w:val="00756295"/>
    <w:rsid w:val="0076768D"/>
    <w:rsid w:val="007C5AC6"/>
    <w:rsid w:val="007E40CA"/>
    <w:rsid w:val="008332D5"/>
    <w:rsid w:val="008433BE"/>
    <w:rsid w:val="008813EE"/>
    <w:rsid w:val="008B3E2F"/>
    <w:rsid w:val="009F2672"/>
    <w:rsid w:val="00A4772F"/>
    <w:rsid w:val="00AC1DD0"/>
    <w:rsid w:val="00AD2514"/>
    <w:rsid w:val="00B8639D"/>
    <w:rsid w:val="00B951A9"/>
    <w:rsid w:val="00C21B6F"/>
    <w:rsid w:val="00C261A8"/>
    <w:rsid w:val="00C40BE7"/>
    <w:rsid w:val="00C54E28"/>
    <w:rsid w:val="00C8449E"/>
    <w:rsid w:val="00CC4467"/>
    <w:rsid w:val="00CC65BF"/>
    <w:rsid w:val="00D04049"/>
    <w:rsid w:val="00D143EB"/>
    <w:rsid w:val="00D31F24"/>
    <w:rsid w:val="00D4546E"/>
    <w:rsid w:val="00D74868"/>
    <w:rsid w:val="00D909FD"/>
    <w:rsid w:val="00DA07EF"/>
    <w:rsid w:val="00E008B7"/>
    <w:rsid w:val="00E02D03"/>
    <w:rsid w:val="00E11030"/>
    <w:rsid w:val="00E70B58"/>
    <w:rsid w:val="00EE3856"/>
    <w:rsid w:val="00F20F16"/>
    <w:rsid w:val="00F8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A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53CBA-305E-4337-A49E-A242DF6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salvatore ventura</cp:lastModifiedBy>
  <cp:revision>5</cp:revision>
  <dcterms:created xsi:type="dcterms:W3CDTF">2015-01-09T11:51:00Z</dcterms:created>
  <dcterms:modified xsi:type="dcterms:W3CDTF">2015-01-09T12:09:00Z</dcterms:modified>
</cp:coreProperties>
</file>